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7AE8" w:rsidRPr="007E4B7E" w14:paraId="1F0C435D" w14:textId="77777777" w:rsidTr="00E74515">
        <w:trPr>
          <w:trHeight w:val="3396"/>
        </w:trPr>
        <w:tc>
          <w:tcPr>
            <w:tcW w:w="5000" w:type="pct"/>
            <w:tcBorders>
              <w:bottom w:val="single" w:sz="4" w:space="0" w:color="auto"/>
            </w:tcBorders>
          </w:tcPr>
          <w:p w14:paraId="6DEBF21F" w14:textId="77777777" w:rsidR="001E7AE8" w:rsidRPr="007E4B7E" w:rsidRDefault="001E7AE8" w:rsidP="00E74515">
            <w:pPr>
              <w:rPr>
                <w:rFonts w:ascii="ＭＳ 明朝" w:hAnsi="ＭＳ 明朝" w:cs="ＭＳ ゴシック"/>
                <w:color w:val="000000" w:themeColor="text1"/>
                <w:szCs w:val="21"/>
                <w:bdr w:val="single" w:sz="4" w:space="0" w:color="auto"/>
              </w:rPr>
            </w:pPr>
            <w:r w:rsidRPr="007E4B7E">
              <w:rPr>
                <w:rFonts w:cs="Century" w:hint="eastAsia"/>
                <w:noProof/>
                <w:color w:val="000000" w:themeColor="text1"/>
                <w:szCs w:val="21"/>
              </w:rPr>
              <mc:AlternateContent>
                <mc:Choice Requires="wps">
                  <w:drawing>
                    <wp:anchor distT="0" distB="0" distL="114300" distR="114300" simplePos="0" relativeHeight="251659264" behindDoc="0" locked="0" layoutInCell="1" allowOverlap="1" wp14:anchorId="3481098C" wp14:editId="555813A1">
                      <wp:simplePos x="0" y="0"/>
                      <wp:positionH relativeFrom="column">
                        <wp:posOffset>1943735</wp:posOffset>
                      </wp:positionH>
                      <wp:positionV relativeFrom="paragraph">
                        <wp:posOffset>-7490460</wp:posOffset>
                      </wp:positionV>
                      <wp:extent cx="2522220" cy="632460"/>
                      <wp:effectExtent l="0" t="0" r="11430" b="15240"/>
                      <wp:wrapNone/>
                      <wp:docPr id="19" name="正方形/長方形 19"/>
                      <wp:cNvGraphicFramePr/>
                      <a:graphic xmlns:a="http://schemas.openxmlformats.org/drawingml/2006/main">
                        <a:graphicData uri="http://schemas.microsoft.com/office/word/2010/wordprocessingShape">
                          <wps:wsp>
                            <wps:cNvSpPr/>
                            <wps:spPr>
                              <a:xfrm>
                                <a:off x="0" y="0"/>
                                <a:ext cx="2522220" cy="632460"/>
                              </a:xfrm>
                              <a:prstGeom prst="rect">
                                <a:avLst/>
                              </a:prstGeom>
                              <a:solidFill>
                                <a:sysClr val="window" lastClr="FFFFFF"/>
                              </a:solidFill>
                              <a:ln w="25400" cap="flat" cmpd="sng" algn="ctr">
                                <a:solidFill>
                                  <a:srgbClr val="FF0000"/>
                                </a:solidFill>
                                <a:prstDash val="solid"/>
                              </a:ln>
                              <a:effectLst/>
                            </wps:spPr>
                            <wps:txb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098C" id="正方形/長方形 19" o:spid="_x0000_s1026" style="position:absolute;left:0;text-align:left;margin-left:153.05pt;margin-top:-589.8pt;width:198.6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" fillcolor="window" strokecolor="red" strokeweight="2pt">
                      <v:textbo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v:textbox>
                    </v:rect>
                  </w:pict>
                </mc:Fallback>
              </mc:AlternateContent>
            </w:r>
            <w:r w:rsidRPr="007E4B7E">
              <w:rPr>
                <w:rFonts w:ascii="ＭＳ 明朝" w:hAnsi="ＭＳ 明朝" w:cs="ＭＳ ゴシック" w:hint="eastAsia"/>
                <w:color w:val="000000" w:themeColor="text1"/>
                <w:szCs w:val="21"/>
                <w:bdr w:val="single" w:sz="4" w:space="0" w:color="auto"/>
              </w:rPr>
              <w:t>様式についての補足説明</w:t>
            </w:r>
          </w:p>
          <w:p w14:paraId="0FB48979" w14:textId="77777777" w:rsidR="001E7AE8" w:rsidRPr="007E4B7E" w:rsidRDefault="001E7AE8" w:rsidP="00E74515">
            <w:pPr>
              <w:rPr>
                <w:rFonts w:ascii="ＭＳ 明朝" w:hAnsi="ＭＳ 明朝" w:cs="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color w:val="000000" w:themeColor="text1"/>
                <w:szCs w:val="21"/>
              </w:rPr>
              <w:t>スーパービジョン</w:t>
            </w:r>
            <w:r w:rsidRPr="007E4B7E">
              <w:rPr>
                <w:rFonts w:ascii="ＭＳ 明朝" w:hAnsi="ＭＳ 明朝" w:cs="ＭＳ 明朝" w:hint="eastAsia"/>
                <w:color w:val="000000" w:themeColor="text1"/>
                <w:szCs w:val="21"/>
              </w:rPr>
              <w:t>の開始時に契約の形で、確認・誓約事項を明らかにし、双方が保存する。</w:t>
            </w:r>
          </w:p>
          <w:p w14:paraId="1C0AA453" w14:textId="77777777" w:rsidR="001E7AE8" w:rsidRPr="007E4B7E" w:rsidRDefault="001E7AE8" w:rsidP="00E74515">
            <w:pPr>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○スーパーバイジーがスーパーバイザー候補にスーパービジョンを申込むときは、</w:t>
            </w:r>
          </w:p>
          <w:p w14:paraId="5F4ED4EC" w14:textId="77777777" w:rsidR="001E7AE8" w:rsidRPr="007E4B7E" w:rsidRDefault="001E7AE8" w:rsidP="00E74515">
            <w:pPr>
              <w:ind w:firstLineChars="100" w:firstLine="193"/>
              <w:rPr>
                <w:rFonts w:cs="ＭＳ 明朝"/>
                <w:color w:val="000000" w:themeColor="text1"/>
                <w:szCs w:val="21"/>
              </w:rPr>
            </w:pPr>
            <w:r w:rsidRPr="007E4B7E">
              <w:rPr>
                <w:rFonts w:cs="ＭＳ 明朝" w:hint="eastAsia"/>
                <w:color w:val="000000" w:themeColor="text1"/>
                <w:szCs w:val="21"/>
              </w:rPr>
              <w:t>①スーパーバイジー氏名（職歴書を添付（実務経験、職位含む））</w:t>
            </w:r>
          </w:p>
          <w:p w14:paraId="6E4B5A97" w14:textId="77777777" w:rsidR="001E7AE8" w:rsidRPr="007E4B7E" w:rsidRDefault="001E7AE8" w:rsidP="00E74515">
            <w:pPr>
              <w:ind w:leftChars="100" w:left="386" w:hangingChars="100" w:hanging="193"/>
              <w:rPr>
                <w:rFonts w:cs="ＭＳ 明朝"/>
                <w:color w:val="000000" w:themeColor="text1"/>
                <w:szCs w:val="21"/>
              </w:rPr>
            </w:pPr>
            <w:r w:rsidRPr="007E4B7E">
              <w:rPr>
                <w:rFonts w:cs="ＭＳ 明朝" w:hint="eastAsia"/>
                <w:color w:val="000000" w:themeColor="text1"/>
                <w:szCs w:val="21"/>
              </w:rPr>
              <w:t>②スーパーバイジーのスーパービジョン経験（スーパービジョンの学習経験、スーパービジョンを受けた経験回数）</w:t>
            </w:r>
          </w:p>
          <w:p w14:paraId="5BDF5288" w14:textId="77777777" w:rsidR="001E7AE8" w:rsidRPr="007E4B7E" w:rsidRDefault="001E7AE8" w:rsidP="00E74515">
            <w:pPr>
              <w:ind w:firstLineChars="100" w:firstLine="193"/>
              <w:rPr>
                <w:rFonts w:cs="ＭＳ 明朝"/>
                <w:color w:val="000000" w:themeColor="text1"/>
                <w:szCs w:val="21"/>
              </w:rPr>
            </w:pPr>
            <w:r w:rsidRPr="007E4B7E">
              <w:rPr>
                <w:rFonts w:cs="ＭＳ 明朝" w:hint="eastAsia"/>
                <w:color w:val="000000" w:themeColor="text1"/>
                <w:szCs w:val="21"/>
              </w:rPr>
              <w:t>③スーパービジョンを受けたい領域・課題・テーマ（添付資料をもとに決定）</w:t>
            </w:r>
          </w:p>
          <w:p w14:paraId="216E1907" w14:textId="77777777" w:rsidR="001E7AE8" w:rsidRPr="007E4B7E" w:rsidRDefault="001E7AE8" w:rsidP="00E74515">
            <w:pPr>
              <w:ind w:firstLineChars="100" w:firstLine="193"/>
              <w:rPr>
                <w:color w:val="000000" w:themeColor="text1"/>
                <w:szCs w:val="21"/>
              </w:rPr>
            </w:pPr>
            <w:r w:rsidRPr="007E4B7E">
              <w:rPr>
                <w:rFonts w:hint="eastAsia"/>
                <w:color w:val="000000" w:themeColor="text1"/>
                <w:szCs w:val="21"/>
              </w:rPr>
              <w:t>などの項目をあらかじめ伝える。</w:t>
            </w:r>
          </w:p>
          <w:p w14:paraId="17C2F16B" w14:textId="77777777" w:rsidR="001E7AE8" w:rsidRDefault="001E7AE8" w:rsidP="00E74515">
            <w:pPr>
              <w:ind w:left="193" w:hangingChars="100" w:hanging="193"/>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○グループスーパービジョンの場合であってもスーパーバイザーと個別に契約を締結する。</w:t>
            </w:r>
          </w:p>
          <w:p w14:paraId="2CB4617A" w14:textId="77777777" w:rsidR="001E7AE8" w:rsidRPr="007E4B7E" w:rsidRDefault="001E7AE8" w:rsidP="00E74515">
            <w:pPr>
              <w:ind w:left="193" w:hangingChars="100" w:hanging="193"/>
              <w:rPr>
                <w:rFonts w:ascii="ＭＳ 明朝" w:hAnsi="ＭＳ 明朝" w:cs="ＭＳ ゴシック"/>
                <w:color w:val="000000" w:themeColor="text1"/>
                <w:szCs w:val="21"/>
              </w:rPr>
            </w:pPr>
            <w:r w:rsidRPr="007E4B7E">
              <w:rPr>
                <w:rFonts w:ascii="ＭＳ 明朝" w:hAnsi="ＭＳ 明朝" w:cs="ＭＳ 明朝" w:hint="eastAsia"/>
                <w:color w:val="000000" w:themeColor="text1"/>
                <w:szCs w:val="21"/>
              </w:rPr>
              <w:t>○スーパービジョン実施契約書（案）は、契約書のひな形である。</w:t>
            </w:r>
          </w:p>
        </w:tc>
      </w:tr>
      <w:tr w:rsidR="00E74515" w:rsidRPr="007E4B7E" w14:paraId="7554D93D" w14:textId="77777777" w:rsidTr="00E74515">
        <w:trPr>
          <w:trHeight w:val="20"/>
        </w:trPr>
        <w:tc>
          <w:tcPr>
            <w:tcW w:w="5000" w:type="pct"/>
            <w:tcBorders>
              <w:top w:val="single" w:sz="4" w:space="0" w:color="auto"/>
              <w:left w:val="nil"/>
              <w:bottom w:val="single" w:sz="4" w:space="0" w:color="auto"/>
              <w:right w:val="nil"/>
            </w:tcBorders>
          </w:tcPr>
          <w:p w14:paraId="330F8457" w14:textId="77777777" w:rsidR="00E74515" w:rsidRPr="007E4B7E" w:rsidRDefault="00E74515" w:rsidP="00E74515">
            <w:pPr>
              <w:rPr>
                <w:rFonts w:cs="Century"/>
                <w:noProof/>
                <w:color w:val="000000" w:themeColor="text1"/>
                <w:szCs w:val="21"/>
              </w:rPr>
            </w:pPr>
          </w:p>
        </w:tc>
      </w:tr>
      <w:tr w:rsidR="00E74515" w:rsidRPr="007E4B7E" w14:paraId="137BB559" w14:textId="77777777" w:rsidTr="00E74515">
        <w:trPr>
          <w:trHeight w:val="3396"/>
        </w:trPr>
        <w:tc>
          <w:tcPr>
            <w:tcW w:w="5000" w:type="pct"/>
            <w:tcBorders>
              <w:top w:val="single" w:sz="4" w:space="0" w:color="auto"/>
            </w:tcBorders>
          </w:tcPr>
          <w:p w14:paraId="69B8C25C" w14:textId="77777777" w:rsidR="00E74515" w:rsidRPr="007E4B7E" w:rsidRDefault="00E74515" w:rsidP="00E74515">
            <w:pPr>
              <w:rPr>
                <w:rFonts w:cs="Century"/>
                <w:color w:val="000000" w:themeColor="text1"/>
                <w:szCs w:val="21"/>
              </w:rPr>
            </w:pPr>
          </w:p>
          <w:p w14:paraId="70054293" w14:textId="77777777" w:rsidR="00E74515" w:rsidRPr="00C00418" w:rsidRDefault="00E74515" w:rsidP="00E74515">
            <w:pPr>
              <w:jc w:val="center"/>
              <w:rPr>
                <w:rFonts w:ascii="ＭＳ 明朝" w:hAnsi="ＭＳ 明朝" w:cs="Century"/>
                <w:b/>
                <w:bCs/>
                <w:color w:val="000000" w:themeColor="text1"/>
                <w:sz w:val="24"/>
                <w:szCs w:val="21"/>
              </w:rPr>
            </w:pPr>
            <w:r w:rsidRPr="00C00418">
              <w:rPr>
                <w:rFonts w:ascii="ＭＳ 明朝" w:hAnsi="ＭＳ 明朝" w:cs="Century" w:hint="eastAsia"/>
                <w:b/>
                <w:bCs/>
                <w:color w:val="000000" w:themeColor="text1"/>
                <w:sz w:val="24"/>
                <w:szCs w:val="21"/>
              </w:rPr>
              <w:t>スーパービジョン実施契約書（案）</w:t>
            </w:r>
          </w:p>
          <w:p w14:paraId="14D7E49C" w14:textId="77777777" w:rsidR="00E74515" w:rsidRPr="007E4B7E" w:rsidRDefault="00E74515" w:rsidP="00E74515">
            <w:pPr>
              <w:rPr>
                <w:rFonts w:ascii="ＭＳ 明朝" w:hAnsi="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スーパーバイザー登録番号</w:t>
            </w:r>
            <w:r w:rsidRPr="007E4B7E">
              <w:rPr>
                <w:rFonts w:ascii="ＭＳ 明朝" w:hAnsi="ＭＳ 明朝" w:cs="Century" w:hint="eastAsia"/>
                <w:color w:val="000000" w:themeColor="text1"/>
                <w:sz w:val="20"/>
                <w:szCs w:val="20"/>
                <w:u w:val="single"/>
              </w:rPr>
              <w:t>・スーパーバイザー氏名）</w:t>
            </w:r>
            <w:r w:rsidRPr="007E4B7E">
              <w:rPr>
                <w:rFonts w:ascii="ＭＳ 明朝" w:hAnsi="ＭＳ 明朝" w:hint="eastAsia"/>
                <w:color w:val="000000" w:themeColor="text1"/>
                <w:sz w:val="20"/>
                <w:szCs w:val="20"/>
                <w:bdr w:val="single" w:sz="4" w:space="0" w:color="auto"/>
              </w:rPr>
              <w:t>Ｓ</w:t>
            </w:r>
            <w:r w:rsidRPr="007E4B7E">
              <w:rPr>
                <w:rFonts w:ascii="ＭＳ 明朝" w:hAnsi="ＭＳ 明朝" w:cs="Century" w:hint="eastAsia"/>
                <w:color w:val="000000" w:themeColor="text1"/>
                <w:sz w:val="20"/>
                <w:szCs w:val="20"/>
                <w:bdr w:val="single" w:sz="4" w:space="0" w:color="auto"/>
              </w:rPr>
              <w:t xml:space="preserve">　-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（以下、甲という）と</w:t>
            </w:r>
          </w:p>
          <w:p w14:paraId="73160A59" w14:textId="77777777" w:rsidR="005E1D33" w:rsidRDefault="00E74515" w:rsidP="00E74515">
            <w:pPr>
              <w:jc w:val="left"/>
              <w:rPr>
                <w:rFonts w:ascii="ＭＳ 明朝" w:hAnsi="ＭＳ 明朝"/>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社会福祉士登録番号</w:t>
            </w:r>
            <w:r w:rsidRPr="007E4B7E">
              <w:rPr>
                <w:rFonts w:ascii="ＭＳ 明朝" w:hAnsi="ＭＳ 明朝" w:cs="Century" w:hint="eastAsia"/>
                <w:color w:val="000000" w:themeColor="text1"/>
                <w:sz w:val="20"/>
                <w:szCs w:val="20"/>
                <w:u w:val="single"/>
              </w:rPr>
              <w:t>・スーパーバイジー氏名</w:t>
            </w:r>
            <w:r w:rsidRPr="007E4B7E">
              <w:rPr>
                <w:rFonts w:ascii="ＭＳ 明朝" w:hAnsi="ＭＳ 明朝" w:cs="Century"/>
                <w:color w:val="000000" w:themeColor="text1"/>
                <w:sz w:val="20"/>
                <w:szCs w:val="20"/>
                <w:u w:val="single"/>
              </w:rPr>
              <w:t>）</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bdr w:val="single" w:sz="4" w:space="0" w:color="auto"/>
              </w:rPr>
              <w:t>No.</w:t>
            </w:r>
            <w:r w:rsidRPr="007E4B7E">
              <w:rPr>
                <w:rFonts w:ascii="ＭＳ 明朝" w:hAnsi="ＭＳ 明朝" w:cs="Century"/>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（以下、乙という）</w:t>
            </w:r>
            <w:r w:rsidR="005E1D33">
              <w:rPr>
                <w:rFonts w:ascii="ＭＳ 明朝" w:hAnsi="ＭＳ 明朝" w:hint="eastAsia"/>
              </w:rPr>
              <w:t>及び</w:t>
            </w:r>
          </w:p>
          <w:p w14:paraId="3969FB08" w14:textId="2465DE83" w:rsidR="00E74515" w:rsidRPr="007E4B7E" w:rsidRDefault="005E1D33" w:rsidP="00E74515">
            <w:pPr>
              <w:jc w:val="left"/>
              <w:rPr>
                <w:rFonts w:ascii="ＭＳ 明朝" w:hAnsi="ＭＳ 明朝" w:cs="Century"/>
                <w:color w:val="000000" w:themeColor="text1"/>
                <w:szCs w:val="21"/>
              </w:rPr>
            </w:pPr>
            <w:r w:rsidRPr="001275E9">
              <w:rPr>
                <w:rFonts w:ascii="ＭＳ 明朝" w:hAnsi="ＭＳ 明朝" w:hint="eastAsia"/>
                <w:u w:val="single"/>
              </w:rPr>
              <w:t>公益社団法人　福岡県社会福祉士会</w:t>
            </w:r>
            <w:r>
              <w:rPr>
                <w:rFonts w:ascii="ＭＳ 明朝" w:hAnsi="ＭＳ 明朝" w:hint="eastAsia"/>
              </w:rPr>
              <w:t>（以下、丙という）</w:t>
            </w:r>
            <w:r w:rsidRPr="007E4B7E">
              <w:rPr>
                <w:rFonts w:ascii="ＭＳ 明朝" w:hAnsi="ＭＳ 明朝" w:cs="Century" w:hint="eastAsia"/>
                <w:color w:val="000000" w:themeColor="text1"/>
                <w:szCs w:val="21"/>
              </w:rPr>
              <w:t>は</w:t>
            </w:r>
            <w:r w:rsidRPr="009E5415">
              <w:rPr>
                <w:rFonts w:ascii="ＭＳ 明朝" w:hAnsi="ＭＳ 明朝" w:cs="Century" w:hint="eastAsia"/>
                <w:szCs w:val="21"/>
              </w:rPr>
              <w:t>、</w:t>
            </w:r>
            <w:r w:rsidR="00E74515" w:rsidRPr="007E4B7E">
              <w:rPr>
                <w:rFonts w:ascii="ＭＳ 明朝" w:hAnsi="ＭＳ 明朝" w:cs="Century" w:hint="eastAsia"/>
                <w:color w:val="000000" w:themeColor="text1"/>
                <w:szCs w:val="21"/>
              </w:rPr>
              <w:t>、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31D02AE3" w14:textId="77777777" w:rsidR="00E74515" w:rsidRPr="007E4B7E" w:rsidRDefault="00E74515" w:rsidP="00E74515">
            <w:pPr>
              <w:rPr>
                <w:rFonts w:ascii="ＭＳ 明朝" w:hAnsi="ＭＳ 明朝" w:cs="Century"/>
                <w:color w:val="000000" w:themeColor="text1"/>
                <w:szCs w:val="21"/>
              </w:rPr>
            </w:pPr>
          </w:p>
          <w:p w14:paraId="1A0A1D29"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（スーパービジョン内容）</w:t>
            </w:r>
          </w:p>
          <w:p w14:paraId="110D677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第１条　甲は乙に対し、認定社会福祉士</w:t>
            </w:r>
            <w:r>
              <w:rPr>
                <w:rFonts w:ascii="ＭＳ 明朝" w:hAnsi="ＭＳ 明朝" w:cs="Century" w:hint="eastAsia"/>
                <w:color w:val="000000" w:themeColor="text1"/>
                <w:szCs w:val="21"/>
              </w:rPr>
              <w:t>認証・認定機構が定める</w:t>
            </w:r>
            <w:r w:rsidRPr="007E4B7E">
              <w:rPr>
                <w:rFonts w:ascii="ＭＳ 明朝" w:hAnsi="ＭＳ 明朝" w:cs="Century" w:hint="eastAsia"/>
                <w:color w:val="000000" w:themeColor="text1"/>
                <w:szCs w:val="21"/>
              </w:rPr>
              <w:t>スーパービジョンを行う。</w:t>
            </w:r>
          </w:p>
          <w:p w14:paraId="4A4620B5"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２　</w:t>
            </w:r>
            <w:r>
              <w:rPr>
                <w:rFonts w:ascii="ＭＳ 明朝" w:hAnsi="ＭＳ 明朝" w:cs="Century" w:hint="eastAsia"/>
                <w:color w:val="000000" w:themeColor="text1"/>
                <w:szCs w:val="21"/>
              </w:rPr>
              <w:t>本</w:t>
            </w:r>
            <w:r w:rsidRPr="007E4B7E">
              <w:rPr>
                <w:rFonts w:ascii="ＭＳ 明朝" w:hAnsi="ＭＳ 明朝" w:cs="Century" w:hint="eastAsia"/>
                <w:color w:val="000000" w:themeColor="text1"/>
                <w:szCs w:val="21"/>
              </w:rPr>
              <w:t>スーパービジョンの目的は、「</w:t>
            </w:r>
            <w:r w:rsidRPr="007E4B7E">
              <w:rPr>
                <w:rFonts w:ascii="ＭＳ 明朝" w:hAnsi="ＭＳ 明朝" w:cs="ＭＳ 明朝" w:hint="eastAsia"/>
                <w:color w:val="000000" w:themeColor="text1"/>
                <w:szCs w:val="21"/>
              </w:rPr>
              <w:t>①</w:t>
            </w:r>
            <w:r>
              <w:rPr>
                <w:rFonts w:ascii="ＭＳ 明朝" w:hAnsi="ＭＳ 明朝" w:cs="ＭＳ 明朝" w:hint="eastAsia"/>
                <w:color w:val="000000" w:themeColor="text1"/>
                <w:szCs w:val="21"/>
              </w:rPr>
              <w:t>社会福祉士</w:t>
            </w:r>
            <w:r w:rsidRPr="007E4B7E">
              <w:rPr>
                <w:rFonts w:ascii="ＭＳ 明朝" w:hAnsi="ＭＳ 明朝" w:cs="ＭＳ 明朝" w:hint="eastAsia"/>
                <w:color w:val="000000" w:themeColor="text1"/>
                <w:szCs w:val="21"/>
              </w:rPr>
              <w:t>としてのアイデンティティを確立する、②専門職として職責と機能が遂行できるようにする</w:t>
            </w:r>
            <w:r>
              <w:rPr>
                <w:rFonts w:ascii="ＭＳ 明朝" w:hAnsi="ＭＳ 明朝" w:cs="ＭＳ 明朝" w:hint="eastAsia"/>
                <w:color w:val="000000" w:themeColor="text1"/>
                <w:szCs w:val="21"/>
              </w:rPr>
              <w:t>、③個別支援・組織・地域のすべてのレベルにおける実践力を開発する。</w:t>
            </w:r>
            <w:r w:rsidRPr="007E4B7E">
              <w:rPr>
                <w:rFonts w:ascii="ＭＳ 明朝" w:hAnsi="ＭＳ 明朝" w:cs="ＭＳ 明朝" w:hint="eastAsia"/>
                <w:color w:val="000000" w:themeColor="text1"/>
                <w:szCs w:val="21"/>
              </w:rPr>
              <w:t>」とする。</w:t>
            </w:r>
          </w:p>
          <w:p w14:paraId="7F61A49B"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甲及び乙は、スーパービジョンの実施場所についてスーパービジョン開始前に協議・決定し、覚書に記載することとする。</w:t>
            </w:r>
          </w:p>
          <w:p w14:paraId="5FF4BAE1"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スーパービジョン期間は、１年間で６回以上とする。なお、１回は１時間以上とする。</w:t>
            </w:r>
          </w:p>
          <w:p w14:paraId="4AB22B38"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５　甲及び乙は、乙の希望に基づくスーパービジョンの課題及びテーマについて、スーパービジョン開始前に協議・決定し、覚書に記載することとする。</w:t>
            </w:r>
          </w:p>
          <w:p w14:paraId="3030E93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６　甲は乙に対し、適切なスーパービジョンを行うものとする。</w:t>
            </w:r>
          </w:p>
          <w:p w14:paraId="5F70F0EC" w14:textId="77777777" w:rsidR="00E74515" w:rsidRPr="007E4B7E" w:rsidRDefault="00E74515" w:rsidP="00E74515">
            <w:pPr>
              <w:rPr>
                <w:rFonts w:ascii="ＭＳ 明朝" w:hAnsi="ＭＳ 明朝" w:cs="Century"/>
                <w:color w:val="000000" w:themeColor="text1"/>
                <w:szCs w:val="21"/>
              </w:rPr>
            </w:pPr>
          </w:p>
          <w:p w14:paraId="0AD7822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（機密の保持）</w:t>
            </w:r>
          </w:p>
          <w:p w14:paraId="08A9B62B"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71BE3D79"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正当な理由のためスーパービジョンで得られた個人情報を他に知らせる場合は、所属するソーシャルワーカーの職能団体の「倫理綱領」を遵守するものとする。</w:t>
            </w:r>
          </w:p>
          <w:p w14:paraId="2A495174" w14:textId="77777777" w:rsidR="00E74515" w:rsidRPr="007E4B7E" w:rsidRDefault="00E74515" w:rsidP="00E74515">
            <w:pPr>
              <w:rPr>
                <w:rFonts w:ascii="ＭＳ 明朝" w:hAnsi="ＭＳ 明朝" w:cs="Century"/>
                <w:color w:val="000000" w:themeColor="text1"/>
                <w:szCs w:val="21"/>
              </w:rPr>
            </w:pPr>
          </w:p>
          <w:p w14:paraId="59C6AAC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（事故の責任）</w:t>
            </w:r>
          </w:p>
          <w:p w14:paraId="359273C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第３条　スーパービジョン中に、甲又は乙が第三者に損害を与えた場合</w:t>
            </w:r>
            <w:r w:rsidRPr="00373BE6">
              <w:rPr>
                <w:rFonts w:ascii="ＭＳ 明朝" w:hAnsi="ＭＳ 明朝" w:cs="Century" w:hint="eastAsia"/>
                <w:color w:val="000000" w:themeColor="text1"/>
                <w:szCs w:val="21"/>
              </w:rPr>
              <w:t>、損害を与えた者は</w:t>
            </w:r>
            <w:r w:rsidRPr="007E4B7E">
              <w:rPr>
                <w:rFonts w:ascii="ＭＳ 明朝" w:hAnsi="ＭＳ 明朝" w:cs="Century" w:hint="eastAsia"/>
                <w:color w:val="000000" w:themeColor="text1"/>
                <w:szCs w:val="21"/>
              </w:rPr>
              <w:t>誠意をもって対応しなければならない。</w:t>
            </w:r>
          </w:p>
          <w:p w14:paraId="4E6F7653" w14:textId="77777777" w:rsidR="00E74515" w:rsidRPr="007E4B7E" w:rsidRDefault="00E74515" w:rsidP="00E74515">
            <w:pPr>
              <w:rPr>
                <w:rFonts w:ascii="ＭＳ 明朝" w:hAnsi="ＭＳ 明朝" w:cs="Century"/>
                <w:color w:val="000000" w:themeColor="text1"/>
                <w:szCs w:val="21"/>
              </w:rPr>
            </w:pPr>
          </w:p>
          <w:p w14:paraId="251B255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（スーパービジョン経費）</w:t>
            </w:r>
          </w:p>
          <w:p w14:paraId="1D757179"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第４条　スーパービジョンを実施する際に発生する経費の実費は、甲及び乙のそれぞれの負担とする。</w:t>
            </w:r>
          </w:p>
          <w:p w14:paraId="3D8EFF2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甲及び乙は、前項の経費についてスーパービジョン開始前に協議・決定し、覚書に記載することとする。</w:t>
            </w:r>
          </w:p>
          <w:p w14:paraId="31DE7C77" w14:textId="77777777" w:rsidR="00E74515" w:rsidRPr="007E4B7E" w:rsidRDefault="00E74515" w:rsidP="00E74515">
            <w:pPr>
              <w:rPr>
                <w:rFonts w:ascii="ＭＳ 明朝" w:hAnsi="ＭＳ 明朝" w:cs="Century"/>
                <w:color w:val="000000" w:themeColor="text1"/>
                <w:szCs w:val="21"/>
              </w:rPr>
            </w:pPr>
          </w:p>
          <w:p w14:paraId="3F59B52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w:t>
            </w:r>
            <w:r w:rsidRPr="007E4B7E">
              <w:rPr>
                <w:rFonts w:ascii="ＭＳ 明朝" w:hAnsi="ＭＳ 明朝" w:cs="ＭＳ 明朝" w:hint="eastAsia"/>
                <w:color w:val="000000" w:themeColor="text1"/>
                <w:kern w:val="0"/>
                <w:szCs w:val="21"/>
              </w:rPr>
              <w:t>信義誠実）</w:t>
            </w:r>
          </w:p>
          <w:p w14:paraId="6F875D6D" w14:textId="77777777" w:rsidR="00E74515" w:rsidRPr="007E4B7E" w:rsidRDefault="00E74515" w:rsidP="00E74515">
            <w:pPr>
              <w:overflowPunct w:val="0"/>
              <w:textAlignment w:val="baseline"/>
              <w:rPr>
                <w:rFonts w:ascii="ＭＳ 明朝" w:hAnsi="ＭＳ 明朝" w:cs="Century"/>
                <w:color w:val="000000" w:themeColor="text1"/>
                <w:spacing w:val="2"/>
                <w:kern w:val="0"/>
                <w:szCs w:val="21"/>
              </w:rPr>
            </w:pPr>
            <w:r w:rsidRPr="007E4B7E">
              <w:rPr>
                <w:rFonts w:ascii="ＭＳ 明朝" w:hAnsi="ＭＳ 明朝" w:cs="ＭＳ 明朝" w:hint="eastAsia"/>
                <w:color w:val="000000" w:themeColor="text1"/>
                <w:kern w:val="0"/>
                <w:szCs w:val="21"/>
              </w:rPr>
              <w:t>第５条　甲及び乙は、信義誠実の原則を尊び、本契約を履行するものとする。</w:t>
            </w:r>
          </w:p>
          <w:p w14:paraId="37180AA5" w14:textId="77777777" w:rsidR="00E74515" w:rsidRPr="007E4B7E" w:rsidRDefault="00E74515" w:rsidP="00E74515">
            <w:pPr>
              <w:rPr>
                <w:rFonts w:ascii="ＭＳ 明朝" w:hAnsi="ＭＳ 明朝" w:cs="Century"/>
                <w:color w:val="000000" w:themeColor="text1"/>
                <w:szCs w:val="21"/>
              </w:rPr>
            </w:pPr>
          </w:p>
          <w:p w14:paraId="305D3316"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（契約の変更・解除）</w:t>
            </w:r>
          </w:p>
          <w:p w14:paraId="027D8FF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第６条　乙は、この契約の履行が困難になった場合には、契約を解除することができる。</w:t>
            </w:r>
          </w:p>
          <w:p w14:paraId="26098AD8"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甲は、正当な理由によりこの契約の履行が困難になった場合には、契約を解除することができる。</w:t>
            </w:r>
          </w:p>
          <w:p w14:paraId="57204135"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契約の解除にあたっては、未履行分に関する費用（謝金）の支払いは要しない。</w:t>
            </w:r>
          </w:p>
          <w:p w14:paraId="0B727CB4" w14:textId="77777777" w:rsidR="00E74515" w:rsidRPr="007E4B7E" w:rsidRDefault="00E74515" w:rsidP="00E74515">
            <w:pPr>
              <w:ind w:leftChars="100" w:left="193"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なお、既に履行予定の費用（謝金）を支払っている場合は、甲は乙に未履行分の費用（謝金）を返金するものとする。</w:t>
            </w:r>
          </w:p>
          <w:p w14:paraId="4226AED3" w14:textId="2B0A0C2C"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甲及び乙は、前3項に定める他、この契約の履行を中止、または契約内容を変更し、もしくはこれを解除する必要を生じた場合は、甲、乙</w:t>
            </w:r>
            <w:r w:rsidR="005E1D33">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610DBFA6" w14:textId="77777777" w:rsidR="00E74515" w:rsidRPr="007E4B7E" w:rsidRDefault="00E74515" w:rsidP="00E74515">
            <w:pPr>
              <w:rPr>
                <w:rFonts w:ascii="ＭＳ 明朝" w:hAnsi="ＭＳ 明朝" w:cs="Century"/>
                <w:color w:val="000000" w:themeColor="text1"/>
                <w:szCs w:val="21"/>
                <w:u w:val="single"/>
              </w:rPr>
            </w:pPr>
          </w:p>
          <w:p w14:paraId="677E2BD4"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（補足）</w:t>
            </w:r>
          </w:p>
          <w:p w14:paraId="6E644CC3" w14:textId="3B1DA731"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第７条　この契約の履行に関し、定めのない事項の取り扱い及び解釈上の疑義を生じた場合の取り扱いについては、その都度、甲、乙</w:t>
            </w:r>
            <w:r w:rsidR="005E1D33">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18E1D27F" w14:textId="77777777" w:rsidR="00E74515" w:rsidRPr="007E4B7E" w:rsidRDefault="00E74515" w:rsidP="00E74515">
            <w:pPr>
              <w:rPr>
                <w:rFonts w:ascii="ＭＳ 明朝" w:hAnsi="ＭＳ 明朝" w:cs="Century"/>
                <w:color w:val="000000" w:themeColor="text1"/>
                <w:szCs w:val="21"/>
              </w:rPr>
            </w:pPr>
          </w:p>
          <w:p w14:paraId="2A551D24" w14:textId="77777777" w:rsidR="00E74515" w:rsidRPr="007E4B7E" w:rsidRDefault="00E74515" w:rsidP="00E74515">
            <w:pPr>
              <w:rPr>
                <w:rFonts w:ascii="ＭＳ 明朝" w:hAnsi="ＭＳ 明朝" w:cs="Century"/>
                <w:color w:val="000000" w:themeColor="text1"/>
                <w:szCs w:val="21"/>
              </w:rPr>
            </w:pPr>
          </w:p>
          <w:p w14:paraId="1E4BC11A" w14:textId="14A291C9" w:rsidR="00E74515" w:rsidRPr="007E4B7E" w:rsidRDefault="00E74515" w:rsidP="00E74515">
            <w:pPr>
              <w:ind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以上、契約の証として、本契約書を</w:t>
            </w:r>
            <w:r w:rsidR="005E1D33">
              <w:rPr>
                <w:rFonts w:ascii="ＭＳ 明朝" w:hAnsi="ＭＳ 明朝" w:cs="Century" w:hint="eastAsia"/>
                <w:color w:val="000000" w:themeColor="text1"/>
                <w:szCs w:val="21"/>
              </w:rPr>
              <w:t>３</w:t>
            </w:r>
            <w:r w:rsidRPr="007E4B7E">
              <w:rPr>
                <w:rFonts w:ascii="ＭＳ 明朝" w:hAnsi="ＭＳ 明朝" w:cs="Century" w:hint="eastAsia"/>
                <w:color w:val="000000" w:themeColor="text1"/>
                <w:szCs w:val="21"/>
              </w:rPr>
              <w:t>通作成し、甲乙それぞれ記名捺印の上、各１通を保有する。</w:t>
            </w:r>
          </w:p>
          <w:p w14:paraId="5B3BBFCF" w14:textId="77777777" w:rsidR="00E74515" w:rsidRPr="007E4B7E" w:rsidRDefault="00E74515" w:rsidP="00E74515">
            <w:pPr>
              <w:rPr>
                <w:rFonts w:ascii="ＭＳ 明朝" w:hAnsi="ＭＳ 明朝" w:cs="Century"/>
                <w:color w:val="000000" w:themeColor="text1"/>
                <w:szCs w:val="21"/>
              </w:rPr>
            </w:pPr>
          </w:p>
          <w:p w14:paraId="1E3A5F56" w14:textId="77777777" w:rsidR="00E74515" w:rsidRDefault="00E74515" w:rsidP="00E74515">
            <w:pPr>
              <w:rPr>
                <w:rFonts w:ascii="ＭＳ 明朝" w:hAnsi="ＭＳ 明朝" w:cs="Century"/>
                <w:color w:val="000000" w:themeColor="text1"/>
                <w:szCs w:val="21"/>
              </w:rPr>
            </w:pPr>
          </w:p>
          <w:p w14:paraId="406838BD" w14:textId="77777777" w:rsidR="00E74515" w:rsidRDefault="00E74515" w:rsidP="00E74515">
            <w:pPr>
              <w:rPr>
                <w:rFonts w:ascii="ＭＳ 明朝" w:hAnsi="ＭＳ 明朝" w:cs="Century"/>
                <w:color w:val="000000" w:themeColor="text1"/>
                <w:szCs w:val="21"/>
              </w:rPr>
            </w:pPr>
          </w:p>
          <w:p w14:paraId="795583F9" w14:textId="77777777" w:rsidR="00E74515" w:rsidRPr="007E4B7E" w:rsidRDefault="00E74515" w:rsidP="00E74515">
            <w:pPr>
              <w:rPr>
                <w:rFonts w:ascii="ＭＳ 明朝" w:hAnsi="ＭＳ 明朝" w:cs="Century"/>
                <w:color w:val="000000" w:themeColor="text1"/>
                <w:szCs w:val="21"/>
              </w:rPr>
            </w:pPr>
          </w:p>
          <w:p w14:paraId="60B4D513" w14:textId="77777777" w:rsidR="00E74515" w:rsidRPr="007E4B7E" w:rsidRDefault="00E74515" w:rsidP="00E74515">
            <w:pPr>
              <w:ind w:firstLineChars="1900" w:firstLine="366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p w14:paraId="145F3038" w14:textId="77777777" w:rsidR="00E74515" w:rsidRPr="007E4B7E" w:rsidRDefault="00E74515" w:rsidP="00E74515">
            <w:pPr>
              <w:jc w:val="left"/>
              <w:rPr>
                <w:rFonts w:ascii="ＭＳ 明朝" w:hAnsi="ＭＳ 明朝" w:cs="Century"/>
                <w:color w:val="000000" w:themeColor="text1"/>
                <w:szCs w:val="21"/>
              </w:rPr>
            </w:pPr>
          </w:p>
          <w:p w14:paraId="22C9808E"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27558182"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甲</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住所　　　　　　　　　</w:t>
            </w:r>
          </w:p>
          <w:p w14:paraId="16561B5D" w14:textId="77777777" w:rsidR="00E74515" w:rsidRPr="007E4B7E" w:rsidRDefault="00E74515" w:rsidP="00E74515">
            <w:pPr>
              <w:ind w:firstLineChars="1926" w:firstLine="3717"/>
              <w:jc w:val="left"/>
              <w:rPr>
                <w:rFonts w:ascii="ＭＳ 明朝" w:hAnsi="ＭＳ 明朝" w:cs="Century"/>
                <w:color w:val="000000" w:themeColor="text1"/>
                <w:szCs w:val="21"/>
              </w:rPr>
            </w:pPr>
          </w:p>
          <w:p w14:paraId="00648F0A" w14:textId="77777777" w:rsidR="00E74515" w:rsidRPr="007E4B7E" w:rsidRDefault="00E74515" w:rsidP="00E74515">
            <w:pPr>
              <w:ind w:firstLineChars="2226" w:firstLine="429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CD0145A" w14:textId="77777777" w:rsidR="00E74515" w:rsidRPr="007E4B7E" w:rsidRDefault="00E74515" w:rsidP="00E74515">
            <w:pPr>
              <w:ind w:firstLineChars="1926" w:firstLine="3717"/>
              <w:jc w:val="left"/>
              <w:rPr>
                <w:rFonts w:ascii="ＭＳ 明朝" w:hAnsi="ＭＳ 明朝" w:cs="Century"/>
                <w:color w:val="000000" w:themeColor="text1"/>
                <w:szCs w:val="21"/>
              </w:rPr>
            </w:pPr>
          </w:p>
          <w:p w14:paraId="45A9907F"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15192B29" w14:textId="77777777" w:rsidR="00E74515" w:rsidRPr="007E4B7E" w:rsidRDefault="00E74515" w:rsidP="00E74515">
            <w:pPr>
              <w:ind w:right="1260"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住所　</w:t>
            </w:r>
          </w:p>
          <w:p w14:paraId="01998144" w14:textId="77777777" w:rsidR="00E74515" w:rsidRPr="007E4B7E" w:rsidRDefault="00E74515" w:rsidP="00E74515">
            <w:pPr>
              <w:ind w:right="1260" w:firstLineChars="1926" w:firstLine="3717"/>
              <w:jc w:val="left"/>
              <w:rPr>
                <w:rFonts w:ascii="ＭＳ 明朝" w:hAnsi="ＭＳ 明朝" w:cs="Century"/>
                <w:color w:val="000000" w:themeColor="text1"/>
                <w:szCs w:val="21"/>
              </w:rPr>
            </w:pPr>
            <w:r>
              <w:rPr>
                <w:rFonts w:ascii="ＭＳ 明朝" w:hAnsi="ＭＳ 明朝" w:cs="Century" w:hint="eastAsia"/>
                <w:color w:val="000000" w:themeColor="text1"/>
                <w:szCs w:val="21"/>
              </w:rPr>
              <w:t xml:space="preserve">　</w:t>
            </w:r>
          </w:p>
          <w:p w14:paraId="7900B81C" w14:textId="19D20F55" w:rsidR="00E74515" w:rsidRDefault="00E74515" w:rsidP="00E74515">
            <w:pPr>
              <w:ind w:right="-136" w:firstLineChars="1926" w:firstLine="3717"/>
              <w:jc w:val="left"/>
              <w:rPr>
                <w:rFonts w:ascii="ＭＳ 明朝" w:hAnsi="ＭＳ 明朝" w:cs="Century"/>
                <w:color w:val="808080" w:themeColor="background1" w:themeShade="80"/>
                <w:szCs w:val="21"/>
              </w:rPr>
            </w:pP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AA2DD10" w14:textId="4433F7FA" w:rsidR="005E1D33" w:rsidRDefault="005E1D33" w:rsidP="00E74515">
            <w:pPr>
              <w:ind w:right="-136" w:firstLineChars="1926" w:firstLine="3717"/>
              <w:jc w:val="left"/>
              <w:rPr>
                <w:rFonts w:ascii="ＭＳ 明朝" w:hAnsi="ＭＳ 明朝" w:cs="Century"/>
                <w:color w:val="808080" w:themeColor="background1" w:themeShade="80"/>
                <w:szCs w:val="21"/>
              </w:rPr>
            </w:pPr>
          </w:p>
          <w:p w14:paraId="18BCF81B" w14:textId="2486E5D3" w:rsidR="005E1D33" w:rsidRDefault="005E1D33" w:rsidP="00E74515">
            <w:pPr>
              <w:ind w:right="-136" w:firstLineChars="1926" w:firstLine="3717"/>
              <w:jc w:val="left"/>
              <w:rPr>
                <w:rFonts w:ascii="ＭＳ 明朝" w:hAnsi="ＭＳ 明朝" w:cs="Century"/>
                <w:color w:val="808080" w:themeColor="background1" w:themeShade="80"/>
                <w:szCs w:val="21"/>
              </w:rPr>
            </w:pPr>
          </w:p>
          <w:p w14:paraId="2E77B8FB" w14:textId="77777777" w:rsidR="005E1D33" w:rsidRPr="00853A25" w:rsidRDefault="005E1D33" w:rsidP="005E1D33">
            <w:pPr>
              <w:ind w:firstLineChars="2000" w:firstLine="3860"/>
              <w:rPr>
                <w:rFonts w:ascii="ＭＳ 明朝" w:hAnsi="ＭＳ 明朝"/>
              </w:rPr>
            </w:pPr>
            <w:r>
              <w:rPr>
                <w:rFonts w:ascii="ＭＳ 明朝" w:hAnsi="ＭＳ 明朝" w:hint="eastAsia"/>
              </w:rPr>
              <w:t>（公益社団法人　福岡県社会福祉士会）</w:t>
            </w:r>
          </w:p>
          <w:p w14:paraId="42003F5D" w14:textId="77777777" w:rsidR="005E1D33" w:rsidRPr="00017AFB" w:rsidRDefault="005E1D33" w:rsidP="005E1D33">
            <w:pPr>
              <w:ind w:firstLineChars="2100" w:firstLine="4053"/>
              <w:rPr>
                <w:rFonts w:ascii="ＭＳ 明朝" w:hAnsi="ＭＳ 明朝"/>
              </w:rPr>
            </w:pPr>
            <w:r>
              <w:rPr>
                <w:rFonts w:ascii="ＭＳ 明朝" w:hAnsi="ＭＳ 明朝" w:hint="eastAsia"/>
              </w:rPr>
              <w:t>丙</w:t>
            </w:r>
            <w:r w:rsidRPr="00853A25">
              <w:rPr>
                <w:rFonts w:ascii="ＭＳ 明朝" w:hAnsi="ＭＳ 明朝" w:hint="eastAsia"/>
              </w:rPr>
              <w:t xml:space="preserve">　住所</w:t>
            </w:r>
            <w:r>
              <w:rPr>
                <w:rFonts w:ascii="ＭＳ 明朝" w:hAnsi="ＭＳ 明朝" w:hint="eastAsia"/>
              </w:rPr>
              <w:t xml:space="preserve">　</w:t>
            </w:r>
            <w:r w:rsidRPr="00017AFB">
              <w:rPr>
                <w:rFonts w:ascii="ＭＳ 明朝" w:hAnsi="ＭＳ 明朝" w:hint="eastAsia"/>
              </w:rPr>
              <w:t>福岡市博多区博多駅前3-9-1</w:t>
            </w:r>
          </w:p>
          <w:p w14:paraId="1E8BA5E2" w14:textId="77777777" w:rsidR="005E1D33" w:rsidRPr="00017AFB" w:rsidRDefault="005E1D33" w:rsidP="005E1D33">
            <w:pPr>
              <w:ind w:firstLineChars="2200" w:firstLine="4246"/>
              <w:rPr>
                <w:rFonts w:ascii="ＭＳ 明朝" w:hAnsi="ＭＳ 明朝"/>
              </w:rPr>
            </w:pPr>
            <w:r w:rsidRPr="00017AFB">
              <w:rPr>
                <w:rFonts w:ascii="ＭＳ 明朝" w:hAnsi="ＭＳ 明朝" w:hint="eastAsia"/>
              </w:rPr>
              <w:t>ｱｲﾋﾞｰｺｰﾄⅢﾋﾞﾙ5F</w:t>
            </w:r>
          </w:p>
          <w:p w14:paraId="6E67936F" w14:textId="77777777" w:rsidR="005E1D33" w:rsidRDefault="005E1D33" w:rsidP="005E1D33">
            <w:pPr>
              <w:ind w:firstLineChars="2200" w:firstLine="4246"/>
              <w:rPr>
                <w:rFonts w:ascii="ＭＳ 明朝" w:hAnsi="ＭＳ 明朝"/>
              </w:rPr>
            </w:pPr>
            <w:r>
              <w:rPr>
                <w:rFonts w:ascii="ＭＳ 明朝" w:hAnsi="ＭＳ 明朝" w:hint="eastAsia"/>
              </w:rPr>
              <w:t>公益社団法人　福岡県社会福祉士会</w:t>
            </w:r>
          </w:p>
          <w:p w14:paraId="168FFC58" w14:textId="77777777" w:rsidR="005E1D33" w:rsidRPr="005B15C3" w:rsidRDefault="005E1D33" w:rsidP="005E1D33">
            <w:pPr>
              <w:wordWrap w:val="0"/>
              <w:ind w:right="1402" w:firstLineChars="2200" w:firstLine="4246"/>
            </w:pPr>
            <w:r>
              <w:rPr>
                <w:rFonts w:ascii="ＭＳ 明朝" w:hAnsi="ＭＳ 明朝" w:hint="eastAsia"/>
              </w:rPr>
              <w:t xml:space="preserve">会長　　髙田　裕矢　　</w:t>
            </w:r>
            <w:r w:rsidRPr="007E4B7E">
              <w:rPr>
                <w:rFonts w:ascii="ＭＳ 明朝" w:hAnsi="ＭＳ 明朝" w:cs="Century" w:hint="eastAsia"/>
                <w:color w:val="000000" w:themeColor="text1"/>
                <w:szCs w:val="21"/>
                <w:bdr w:val="single" w:sz="4" w:space="0" w:color="auto"/>
              </w:rPr>
              <w:t>印</w:t>
            </w:r>
          </w:p>
          <w:p w14:paraId="662B841A" w14:textId="77777777" w:rsidR="005E1D33" w:rsidRPr="005E1D33" w:rsidRDefault="005E1D33" w:rsidP="00E74515">
            <w:pPr>
              <w:ind w:right="-136" w:firstLineChars="1926" w:firstLine="3717"/>
              <w:jc w:val="left"/>
              <w:rPr>
                <w:rFonts w:ascii="ＭＳ 明朝" w:hAnsi="ＭＳ 明朝" w:cs="ＭＳ ゴシック"/>
                <w:color w:val="808080" w:themeColor="background1" w:themeShade="80"/>
                <w:szCs w:val="21"/>
              </w:rPr>
            </w:pPr>
          </w:p>
          <w:p w14:paraId="2BA40309" w14:textId="77777777" w:rsidR="00E74515" w:rsidRDefault="00E74515" w:rsidP="00E74515">
            <w:pPr>
              <w:rPr>
                <w:rFonts w:ascii="ＭＳ 明朝" w:hAnsi="ＭＳ 明朝" w:cs="ＭＳ ゴシック"/>
                <w:color w:val="000000" w:themeColor="text1"/>
                <w:szCs w:val="21"/>
              </w:rPr>
            </w:pPr>
          </w:p>
          <w:p w14:paraId="4E152ED6" w14:textId="77777777" w:rsidR="00E74515" w:rsidRDefault="00E74515" w:rsidP="00E74515">
            <w:pPr>
              <w:rPr>
                <w:rFonts w:ascii="ＭＳ 明朝" w:hAnsi="ＭＳ 明朝" w:cs="ＭＳ ゴシック"/>
                <w:color w:val="000000" w:themeColor="text1"/>
                <w:szCs w:val="21"/>
              </w:rPr>
            </w:pPr>
          </w:p>
          <w:p w14:paraId="1DB294EC" w14:textId="77777777" w:rsidR="00E74515" w:rsidRDefault="00E74515" w:rsidP="00E74515">
            <w:pPr>
              <w:rPr>
                <w:rFonts w:ascii="ＭＳ 明朝" w:hAnsi="ＭＳ 明朝" w:cs="ＭＳ ゴシック"/>
                <w:color w:val="000000" w:themeColor="text1"/>
                <w:szCs w:val="21"/>
              </w:rPr>
            </w:pPr>
          </w:p>
          <w:p w14:paraId="5EB9A855" w14:textId="77777777" w:rsidR="00E74515" w:rsidRPr="007E4B7E" w:rsidRDefault="00E74515" w:rsidP="00E74515">
            <w:pPr>
              <w:rPr>
                <w:rFonts w:cs="Century"/>
                <w:noProof/>
                <w:color w:val="000000" w:themeColor="text1"/>
                <w:szCs w:val="21"/>
              </w:rPr>
            </w:pPr>
          </w:p>
        </w:tc>
      </w:tr>
    </w:tbl>
    <w:p w14:paraId="723FBAE0" w14:textId="77777777" w:rsidR="00954F2A" w:rsidRPr="007E4B7E" w:rsidRDefault="00954F2A" w:rsidP="00954F2A">
      <w:pPr>
        <w:rPr>
          <w:rFonts w:ascii="ＭＳ 明朝" w:hAnsi="ＭＳ 明朝" w:cs="ＭＳ ゴシック"/>
          <w:color w:val="000000" w:themeColor="text1"/>
          <w:szCs w:val="21"/>
        </w:rPr>
      </w:pPr>
    </w:p>
    <w:p w14:paraId="11F1218F" w14:textId="77777777" w:rsidR="00954F2A" w:rsidRPr="007E4B7E" w:rsidRDefault="00C5020B" w:rsidP="00C5020B">
      <w:pPr>
        <w:rPr>
          <w:rFonts w:cs="Century"/>
          <w:color w:val="000000" w:themeColor="text1"/>
          <w:szCs w:val="21"/>
        </w:rPr>
      </w:pPr>
      <w:r w:rsidRPr="007E4B7E">
        <w:rPr>
          <w:rFonts w:cs="Century"/>
          <w:color w:val="000000" w:themeColor="text1"/>
          <w:szCs w:val="21"/>
        </w:rPr>
        <w:t xml:space="preserve"> </w:t>
      </w:r>
    </w:p>
    <w:p w14:paraId="6AA119ED" w14:textId="77777777" w:rsidR="00954F2A" w:rsidRPr="007E4B7E" w:rsidRDefault="00954F2A" w:rsidP="00954F2A">
      <w:pPr>
        <w:rPr>
          <w:rFonts w:ascii="ＭＳ 明朝" w:hAnsi="ＭＳ 明朝"/>
          <w:color w:val="000000" w:themeColor="text1"/>
          <w:szCs w:val="21"/>
        </w:rPr>
        <w:sectPr w:rsidR="00954F2A" w:rsidRPr="007E4B7E" w:rsidSect="00E74515">
          <w:headerReference w:type="default" r:id="rId8"/>
          <w:pgSz w:w="11906" w:h="16838" w:code="9"/>
          <w:pgMar w:top="1247" w:right="1134" w:bottom="1134" w:left="1134" w:header="709" w:footer="567" w:gutter="0"/>
          <w:cols w:space="425"/>
          <w:docGrid w:type="linesAndChars" w:linePitch="291" w:charSpace="-3486"/>
        </w:sectPr>
      </w:pPr>
    </w:p>
    <w:tbl>
      <w:tblPr>
        <w:tblpPr w:leftFromText="142" w:rightFromText="142" w:vertAnchor="page" w:horzAnchor="margin" w:tblpY="1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7AE8" w:rsidRPr="007E4B7E" w14:paraId="2E1EFC25" w14:textId="77777777" w:rsidTr="00D2130F">
        <w:trPr>
          <w:trHeight w:val="14166"/>
        </w:trPr>
        <w:tc>
          <w:tcPr>
            <w:tcW w:w="9634" w:type="dxa"/>
          </w:tcPr>
          <w:p w14:paraId="68B55CA0" w14:textId="77777777" w:rsidR="001E7AE8" w:rsidRPr="00B857EE" w:rsidRDefault="001E7AE8" w:rsidP="001E7AE8">
            <w:pPr>
              <w:rPr>
                <w:rFonts w:cs="Century"/>
                <w:color w:val="000000" w:themeColor="text1"/>
                <w:sz w:val="22"/>
                <w:szCs w:val="21"/>
              </w:rPr>
            </w:pPr>
          </w:p>
          <w:p w14:paraId="10AF559F" w14:textId="77777777" w:rsidR="001E7AE8" w:rsidRPr="007570A5" w:rsidRDefault="001E7AE8" w:rsidP="001E7AE8">
            <w:pPr>
              <w:snapToGrid w:val="0"/>
              <w:jc w:val="center"/>
              <w:rPr>
                <w:rFonts w:asciiTheme="majorEastAsia" w:eastAsiaTheme="majorEastAsia" w:hAnsiTheme="majorEastAsia" w:cs="Century"/>
                <w:color w:val="000000" w:themeColor="text1"/>
                <w:sz w:val="24"/>
                <w:szCs w:val="21"/>
                <w:bdr w:val="single" w:sz="4" w:space="0" w:color="auto"/>
              </w:rPr>
            </w:pPr>
            <w:r>
              <w:rPr>
                <w:rFonts w:cs="Century" w:hint="eastAsia"/>
                <w:color w:val="000000" w:themeColor="text1"/>
                <w:sz w:val="24"/>
                <w:szCs w:val="21"/>
              </w:rPr>
              <w:t xml:space="preserve">               </w:t>
            </w:r>
            <w:r w:rsidRPr="00C00418">
              <w:rPr>
                <w:rFonts w:cs="Century" w:hint="eastAsia"/>
                <w:b/>
                <w:bCs/>
                <w:color w:val="000000" w:themeColor="text1"/>
                <w:sz w:val="24"/>
                <w:szCs w:val="21"/>
              </w:rPr>
              <w:t>スーパービジョン実施覚書</w:t>
            </w:r>
            <w:r>
              <w:rPr>
                <w:rFonts w:cs="Century" w:hint="eastAsia"/>
                <w:color w:val="000000" w:themeColor="text1"/>
                <w:sz w:val="24"/>
                <w:szCs w:val="21"/>
              </w:rPr>
              <w:t xml:space="preserve">　</w:t>
            </w:r>
            <w:r w:rsidRPr="007570A5">
              <w:rPr>
                <w:rFonts w:asciiTheme="majorEastAsia" w:eastAsiaTheme="majorEastAsia" w:hAnsiTheme="majorEastAsia" w:cs="Century" w:hint="eastAsia"/>
                <w:color w:val="000000" w:themeColor="text1"/>
                <w:sz w:val="24"/>
                <w:szCs w:val="21"/>
                <w:bdr w:val="single" w:sz="4" w:space="0" w:color="auto"/>
              </w:rPr>
              <w:t>個人スーパービジョン用</w:t>
            </w:r>
          </w:p>
          <w:p w14:paraId="31747307" w14:textId="77777777" w:rsidR="001E7AE8" w:rsidRPr="007E4B7E" w:rsidRDefault="001E7AE8" w:rsidP="001E7AE8">
            <w:pPr>
              <w:rPr>
                <w:rFonts w:cs="Century"/>
                <w:color w:val="000000" w:themeColor="text1"/>
                <w:szCs w:val="21"/>
              </w:rPr>
            </w:pPr>
          </w:p>
          <w:p w14:paraId="5B6DAB35" w14:textId="77777777"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（スーパーバイザー登録番号・氏名）　　　　　　　　　　</w:t>
            </w:r>
            <w:r>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w:t>
            </w:r>
          </w:p>
          <w:p w14:paraId="194DFE07" w14:textId="77777777"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（社会福祉士登録番号・スーパーバイジー氏名）　　　　</w:t>
            </w:r>
            <w:r>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とは、スーパービジョン実施契約に基づき、スーパービジョンの実施に関し協議した内容について、下記のとおり確認する。</w:t>
            </w:r>
          </w:p>
          <w:p w14:paraId="601709FD" w14:textId="77777777" w:rsidR="001E7AE8"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なお、下記の事項については、双方の合意の上、変更することがあり得る。</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3"/>
              <w:gridCol w:w="5845"/>
            </w:tblGrid>
            <w:tr w:rsidR="001E7AE8" w:rsidRPr="007E4B7E" w14:paraId="143FDC99" w14:textId="77777777" w:rsidTr="00D97FAA">
              <w:trPr>
                <w:trHeight w:val="574"/>
              </w:trPr>
              <w:tc>
                <w:tcPr>
                  <w:tcW w:w="1701" w:type="dxa"/>
                  <w:vAlign w:val="center"/>
                </w:tcPr>
                <w:p w14:paraId="6EE718A2"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課題・テーマ</w:t>
                  </w:r>
                </w:p>
              </w:tc>
              <w:tc>
                <w:tcPr>
                  <w:tcW w:w="7548" w:type="dxa"/>
                  <w:gridSpan w:val="2"/>
                  <w:vAlign w:val="center"/>
                </w:tcPr>
                <w:p w14:paraId="32A8E402" w14:textId="77777777" w:rsidR="001E7AE8" w:rsidRPr="007E4B7E" w:rsidRDefault="001E7AE8" w:rsidP="00087E40">
                  <w:pPr>
                    <w:framePr w:hSpace="142" w:wrap="around" w:vAnchor="page" w:hAnchor="margin" w:y="1231"/>
                    <w:rPr>
                      <w:rFonts w:cs="Century"/>
                      <w:color w:val="000000" w:themeColor="text1"/>
                      <w:szCs w:val="21"/>
                    </w:rPr>
                  </w:pPr>
                </w:p>
              </w:tc>
            </w:tr>
            <w:tr w:rsidR="001E7AE8" w:rsidRPr="007E4B7E" w14:paraId="06A8286F" w14:textId="77777777" w:rsidTr="00D97FAA">
              <w:trPr>
                <w:trHeight w:val="851"/>
              </w:trPr>
              <w:tc>
                <w:tcPr>
                  <w:tcW w:w="1701" w:type="dxa"/>
                  <w:vAlign w:val="center"/>
                </w:tcPr>
                <w:p w14:paraId="70FE9213"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契約期間</w:t>
                  </w:r>
                </w:p>
                <w:p w14:paraId="7136E174"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（１年間）</w:t>
                  </w:r>
                </w:p>
              </w:tc>
              <w:tc>
                <w:tcPr>
                  <w:tcW w:w="7548" w:type="dxa"/>
                  <w:gridSpan w:val="2"/>
                  <w:vAlign w:val="center"/>
                </w:tcPr>
                <w:p w14:paraId="61741766" w14:textId="77777777" w:rsidR="001E7AE8" w:rsidRPr="007570A5" w:rsidRDefault="001E7AE8" w:rsidP="00087E40">
                  <w:pPr>
                    <w:framePr w:hSpace="142" w:wrap="around" w:vAnchor="page" w:hAnchor="margin" w:y="1231"/>
                    <w:spacing w:line="360" w:lineRule="auto"/>
                    <w:ind w:firstLineChars="100" w:firstLine="197"/>
                    <w:rPr>
                      <w:rFonts w:cs="Century"/>
                      <w:color w:val="000000" w:themeColor="text1"/>
                      <w:szCs w:val="21"/>
                    </w:rPr>
                  </w:pPr>
                  <w:r w:rsidRPr="007E4B7E">
                    <w:rPr>
                      <w:rFonts w:cs="Century" w:hint="eastAsia"/>
                      <w:color w:val="000000" w:themeColor="text1"/>
                      <w:szCs w:val="21"/>
                    </w:rPr>
                    <w:t>西暦　　　　　年　　　月　　　日　～　　　　　　年　　　月　　　日</w:t>
                  </w:r>
                </w:p>
                <w:p w14:paraId="3DB2926D"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w:t>
                  </w:r>
                  <w:r w:rsidRPr="007E4B7E">
                    <w:rPr>
                      <w:rFonts w:asciiTheme="minorEastAsia" w:eastAsiaTheme="minorEastAsia" w:hAnsiTheme="minorEastAsia" w:hint="eastAsia"/>
                      <w:color w:val="000000" w:themeColor="text1"/>
                      <w:szCs w:val="21"/>
                    </w:rPr>
                    <w:t>原則１年間とする。同一期間における複数契約は認められ</w:t>
                  </w:r>
                  <w:r>
                    <w:rPr>
                      <w:rFonts w:asciiTheme="minorEastAsia" w:eastAsiaTheme="minorEastAsia" w:hAnsiTheme="minorEastAsia" w:hint="eastAsia"/>
                      <w:color w:val="000000" w:themeColor="text1"/>
                      <w:szCs w:val="21"/>
                    </w:rPr>
                    <w:t>ない</w:t>
                  </w:r>
                  <w:r w:rsidRPr="007E4B7E">
                    <w:rPr>
                      <w:rFonts w:cs="Century" w:hint="eastAsia"/>
                      <w:color w:val="000000" w:themeColor="text1"/>
                      <w:szCs w:val="21"/>
                    </w:rPr>
                    <w:t>）</w:t>
                  </w:r>
                </w:p>
              </w:tc>
            </w:tr>
            <w:tr w:rsidR="001E7AE8" w:rsidRPr="007E4B7E" w14:paraId="3546E1B6" w14:textId="77777777" w:rsidTr="00D97FAA">
              <w:tc>
                <w:tcPr>
                  <w:tcW w:w="1701" w:type="dxa"/>
                  <w:vAlign w:val="center"/>
                </w:tcPr>
                <w:p w14:paraId="7C23CCB7"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回数</w:t>
                  </w:r>
                </w:p>
                <w:p w14:paraId="047170A3"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（６回以上）</w:t>
                  </w:r>
                </w:p>
              </w:tc>
              <w:tc>
                <w:tcPr>
                  <w:tcW w:w="7548" w:type="dxa"/>
                  <w:gridSpan w:val="2"/>
                </w:tcPr>
                <w:p w14:paraId="0EFABCEA" w14:textId="77777777" w:rsidR="001E7AE8" w:rsidRPr="007E4B7E" w:rsidRDefault="001E7AE8" w:rsidP="00087E40">
                  <w:pPr>
                    <w:framePr w:hSpace="142" w:wrap="around" w:vAnchor="page" w:hAnchor="margin" w:y="1231"/>
                    <w:spacing w:line="360" w:lineRule="auto"/>
                    <w:rPr>
                      <w:rFonts w:cs="Century"/>
                      <w:color w:val="000000" w:themeColor="text1"/>
                      <w:szCs w:val="21"/>
                    </w:rPr>
                  </w:pPr>
                </w:p>
                <w:p w14:paraId="442E0A1D"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（認定社会福祉士制度のスーパービジョン実績となる設定とする）</w:t>
                  </w:r>
                </w:p>
              </w:tc>
            </w:tr>
            <w:tr w:rsidR="001E7AE8" w:rsidRPr="007E4B7E" w14:paraId="7672F0B2" w14:textId="77777777" w:rsidTr="00D97FAA">
              <w:tc>
                <w:tcPr>
                  <w:tcW w:w="1701" w:type="dxa"/>
                  <w:vAlign w:val="center"/>
                </w:tcPr>
                <w:p w14:paraId="7B4DE186"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時間</w:t>
                  </w:r>
                </w:p>
              </w:tc>
              <w:tc>
                <w:tcPr>
                  <w:tcW w:w="7548" w:type="dxa"/>
                  <w:gridSpan w:val="2"/>
                </w:tcPr>
                <w:p w14:paraId="75D1CCC9" w14:textId="77777777" w:rsidR="001E7AE8" w:rsidRPr="007E4B7E" w:rsidRDefault="001E7AE8" w:rsidP="00087E40">
                  <w:pPr>
                    <w:framePr w:hSpace="142" w:wrap="around" w:vAnchor="page" w:hAnchor="margin" w:y="1231"/>
                    <w:spacing w:line="360" w:lineRule="auto"/>
                    <w:rPr>
                      <w:rFonts w:cs="Century"/>
                      <w:color w:val="000000" w:themeColor="text1"/>
                      <w:szCs w:val="21"/>
                    </w:rPr>
                  </w:pPr>
                </w:p>
                <w:p w14:paraId="0CAA25A5"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（深夜には行わない）</w:t>
                  </w:r>
                </w:p>
              </w:tc>
            </w:tr>
            <w:tr w:rsidR="001E7AE8" w:rsidRPr="007E4B7E" w14:paraId="44530ADF" w14:textId="77777777" w:rsidTr="00D97FAA">
              <w:tc>
                <w:tcPr>
                  <w:tcW w:w="1701" w:type="dxa"/>
                  <w:vAlign w:val="center"/>
                </w:tcPr>
                <w:p w14:paraId="3288E0FD"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場所</w:t>
                  </w:r>
                </w:p>
              </w:tc>
              <w:tc>
                <w:tcPr>
                  <w:tcW w:w="7548" w:type="dxa"/>
                  <w:gridSpan w:val="2"/>
                </w:tcPr>
                <w:p w14:paraId="482C1B5B" w14:textId="77777777" w:rsidR="001E7AE8" w:rsidRPr="007E4B7E" w:rsidRDefault="001E7AE8" w:rsidP="00087E40">
                  <w:pPr>
                    <w:framePr w:hSpace="142" w:wrap="around" w:vAnchor="page" w:hAnchor="margin" w:y="1231"/>
                    <w:spacing w:line="360" w:lineRule="auto"/>
                    <w:rPr>
                      <w:rFonts w:cs="Century"/>
                      <w:color w:val="000000" w:themeColor="text1"/>
                      <w:szCs w:val="21"/>
                    </w:rPr>
                  </w:pPr>
                </w:p>
                <w:p w14:paraId="5F225CE8"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（個人情報保護の観点から守秘義務が遵守できない場所では行わない）</w:t>
                  </w:r>
                </w:p>
              </w:tc>
            </w:tr>
            <w:tr w:rsidR="001E7AE8" w:rsidRPr="007E4B7E" w14:paraId="783CC83B" w14:textId="77777777" w:rsidTr="00D97FAA">
              <w:tc>
                <w:tcPr>
                  <w:tcW w:w="1701" w:type="dxa"/>
                  <w:vAlign w:val="center"/>
                </w:tcPr>
                <w:p w14:paraId="40D4D7A4"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実施費用</w:t>
                  </w:r>
                  <w:r>
                    <w:rPr>
                      <w:rFonts w:cs="Century" w:hint="eastAsia"/>
                      <w:color w:val="000000" w:themeColor="text1"/>
                      <w:szCs w:val="21"/>
                    </w:rPr>
                    <w:t>(</w:t>
                  </w:r>
                  <w:r w:rsidRPr="007E4B7E">
                    <w:rPr>
                      <w:rFonts w:cs="Century" w:hint="eastAsia"/>
                      <w:color w:val="000000" w:themeColor="text1"/>
                      <w:szCs w:val="21"/>
                    </w:rPr>
                    <w:t>経費</w:t>
                  </w:r>
                  <w:r>
                    <w:rPr>
                      <w:rFonts w:cs="Century" w:hint="eastAsia"/>
                      <w:color w:val="000000" w:themeColor="text1"/>
                      <w:szCs w:val="21"/>
                    </w:rPr>
                    <w:t>)</w:t>
                  </w:r>
                  <w:r w:rsidRPr="007E4B7E">
                    <w:rPr>
                      <w:rFonts w:cs="Century" w:hint="eastAsia"/>
                      <w:color w:val="000000" w:themeColor="text1"/>
                      <w:szCs w:val="21"/>
                    </w:rPr>
                    <w:t>と負担の方法</w:t>
                  </w:r>
                </w:p>
              </w:tc>
              <w:tc>
                <w:tcPr>
                  <w:tcW w:w="7548" w:type="dxa"/>
                  <w:gridSpan w:val="2"/>
                  <w:vAlign w:val="center"/>
                </w:tcPr>
                <w:p w14:paraId="4061851F" w14:textId="77777777" w:rsidR="001E7AE8" w:rsidRPr="007E4B7E" w:rsidRDefault="001E7AE8" w:rsidP="00087E40">
                  <w:pPr>
                    <w:framePr w:hSpace="142" w:wrap="around" w:vAnchor="page" w:hAnchor="margin" w:y="1231"/>
                    <w:rPr>
                      <w:rFonts w:cs="Century"/>
                      <w:color w:val="000000" w:themeColor="text1"/>
                      <w:szCs w:val="21"/>
                    </w:rPr>
                  </w:pPr>
                </w:p>
              </w:tc>
            </w:tr>
            <w:tr w:rsidR="001E7AE8" w:rsidRPr="007E4B7E" w14:paraId="151596B1" w14:textId="77777777" w:rsidTr="00D97FAA">
              <w:tc>
                <w:tcPr>
                  <w:tcW w:w="1701" w:type="dxa"/>
                  <w:vAlign w:val="center"/>
                </w:tcPr>
                <w:p w14:paraId="4EDA74B2"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謝金と支払いの方法</w:t>
                  </w:r>
                </w:p>
              </w:tc>
              <w:tc>
                <w:tcPr>
                  <w:tcW w:w="7548" w:type="dxa"/>
                  <w:gridSpan w:val="2"/>
                  <w:vAlign w:val="center"/>
                </w:tcPr>
                <w:p w14:paraId="2DBBB4D8" w14:textId="77777777" w:rsidR="001E7AE8" w:rsidRPr="007E4B7E" w:rsidRDefault="001E7AE8" w:rsidP="00087E40">
                  <w:pPr>
                    <w:framePr w:hSpace="142" w:wrap="around" w:vAnchor="page" w:hAnchor="margin" w:y="1231"/>
                    <w:rPr>
                      <w:rFonts w:cs="Century"/>
                      <w:color w:val="000000" w:themeColor="text1"/>
                      <w:szCs w:val="21"/>
                    </w:rPr>
                  </w:pPr>
                </w:p>
              </w:tc>
            </w:tr>
            <w:tr w:rsidR="00D97FAA" w:rsidRPr="007E4B7E" w14:paraId="1E1C6665" w14:textId="77777777" w:rsidTr="00D97FAA">
              <w:trPr>
                <w:trHeight w:val="171"/>
              </w:trPr>
              <w:tc>
                <w:tcPr>
                  <w:tcW w:w="1701" w:type="dxa"/>
                  <w:vMerge w:val="restart"/>
                  <w:vAlign w:val="center"/>
                </w:tcPr>
                <w:p w14:paraId="7842BE11" w14:textId="07612132" w:rsidR="00D97FAA" w:rsidRPr="007E4B7E" w:rsidRDefault="00D97FAA" w:rsidP="00087E40">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スーパーバイザーへの連絡方法</w:t>
                  </w:r>
                </w:p>
              </w:tc>
              <w:tc>
                <w:tcPr>
                  <w:tcW w:w="1703" w:type="dxa"/>
                  <w:tcBorders>
                    <w:bottom w:val="dotted" w:sz="4" w:space="0" w:color="auto"/>
                    <w:right w:val="dotted" w:sz="4" w:space="0" w:color="auto"/>
                  </w:tcBorders>
                </w:tcPr>
                <w:p w14:paraId="74317C1E" w14:textId="719F62B1" w:rsidR="00D97FAA" w:rsidRPr="007E4B7E" w:rsidRDefault="00D97FAA" w:rsidP="00087E40">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6A7ED0C8" w14:textId="2036DFB9" w:rsidR="00D97FAA" w:rsidRPr="007E4B7E" w:rsidRDefault="00D97FAA" w:rsidP="00087E40">
                  <w:pPr>
                    <w:framePr w:hSpace="142" w:wrap="around" w:vAnchor="page" w:hAnchor="margin" w:y="1231"/>
                    <w:rPr>
                      <w:rFonts w:cs="Century"/>
                      <w:color w:val="000000" w:themeColor="text1"/>
                      <w:szCs w:val="21"/>
                    </w:rPr>
                  </w:pPr>
                </w:p>
              </w:tc>
            </w:tr>
            <w:tr w:rsidR="00D97FAA" w:rsidRPr="007E4B7E" w14:paraId="2759290C" w14:textId="77777777" w:rsidTr="00D97FAA">
              <w:trPr>
                <w:trHeight w:val="171"/>
              </w:trPr>
              <w:tc>
                <w:tcPr>
                  <w:tcW w:w="1701" w:type="dxa"/>
                  <w:vMerge/>
                  <w:vAlign w:val="center"/>
                </w:tcPr>
                <w:p w14:paraId="72D7A45C" w14:textId="77777777" w:rsidR="00D97FAA" w:rsidRPr="00A57C04" w:rsidRDefault="00D97FAA" w:rsidP="00087E40">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78EFBD1C" w14:textId="0A9A0AC7"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55C951EF" w14:textId="1B391BE4"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2BAE30F7" w14:textId="77777777" w:rsidTr="00D97FAA">
              <w:trPr>
                <w:trHeight w:val="171"/>
              </w:trPr>
              <w:tc>
                <w:tcPr>
                  <w:tcW w:w="1701" w:type="dxa"/>
                  <w:vMerge/>
                  <w:vAlign w:val="center"/>
                </w:tcPr>
                <w:p w14:paraId="2288886E" w14:textId="77777777" w:rsidR="00D97FAA" w:rsidRPr="00A57C04" w:rsidRDefault="00D97FAA" w:rsidP="00087E40">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4458BC35" w14:textId="529C2C1D"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6AE699FB" w14:textId="3A009B75"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34E09BAF" w14:textId="77777777" w:rsidTr="00D97FAA">
              <w:trPr>
                <w:trHeight w:val="171"/>
              </w:trPr>
              <w:tc>
                <w:tcPr>
                  <w:tcW w:w="1701" w:type="dxa"/>
                  <w:vMerge/>
                  <w:vAlign w:val="center"/>
                </w:tcPr>
                <w:p w14:paraId="54993418" w14:textId="77777777" w:rsidR="00D97FAA" w:rsidRPr="00A57C04" w:rsidRDefault="00D97FAA" w:rsidP="00087E40">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56E8BF52" w14:textId="4C553ABD"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47057AF" w14:textId="591006FB"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67AB20FA" w14:textId="77777777" w:rsidTr="00D97FAA">
              <w:trPr>
                <w:trHeight w:val="171"/>
              </w:trPr>
              <w:tc>
                <w:tcPr>
                  <w:tcW w:w="1701" w:type="dxa"/>
                  <w:vMerge/>
                  <w:vAlign w:val="center"/>
                </w:tcPr>
                <w:p w14:paraId="27C14A83" w14:textId="77777777" w:rsidR="00D97FAA" w:rsidRPr="00A57C04" w:rsidRDefault="00D97FAA" w:rsidP="00087E40">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right w:val="dotted" w:sz="4" w:space="0" w:color="auto"/>
                  </w:tcBorders>
                </w:tcPr>
                <w:p w14:paraId="1F0334DF" w14:textId="7CBB3534"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3D54576F" w14:textId="74313676"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6A5E52A4" w14:textId="77777777" w:rsidTr="00D97FAA">
              <w:trPr>
                <w:trHeight w:val="171"/>
              </w:trPr>
              <w:tc>
                <w:tcPr>
                  <w:tcW w:w="1701" w:type="dxa"/>
                  <w:vMerge w:val="restart"/>
                  <w:vAlign w:val="center"/>
                </w:tcPr>
                <w:p w14:paraId="4290ED15" w14:textId="77777777" w:rsidR="00D97FAA" w:rsidRPr="007E4B7E" w:rsidRDefault="00D97FAA"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スーパーバイジーへの連絡方法</w:t>
                  </w:r>
                </w:p>
              </w:tc>
              <w:tc>
                <w:tcPr>
                  <w:tcW w:w="1703" w:type="dxa"/>
                  <w:tcBorders>
                    <w:bottom w:val="dotted" w:sz="4" w:space="0" w:color="auto"/>
                    <w:right w:val="dotted" w:sz="4" w:space="0" w:color="auto"/>
                  </w:tcBorders>
                </w:tcPr>
                <w:p w14:paraId="27214B24" w14:textId="40D075F4" w:rsidR="00D97FAA" w:rsidRPr="007E4B7E" w:rsidRDefault="00D97FAA" w:rsidP="00087E40">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0CD1DED5" w14:textId="5FF723B2" w:rsidR="00D97FAA" w:rsidRPr="007E4B7E" w:rsidRDefault="00D97FAA" w:rsidP="00087E40">
                  <w:pPr>
                    <w:framePr w:hSpace="142" w:wrap="around" w:vAnchor="page" w:hAnchor="margin" w:y="1231"/>
                    <w:rPr>
                      <w:rFonts w:cs="Century"/>
                      <w:color w:val="000000" w:themeColor="text1"/>
                      <w:szCs w:val="21"/>
                    </w:rPr>
                  </w:pPr>
                </w:p>
              </w:tc>
            </w:tr>
            <w:tr w:rsidR="00D97FAA" w:rsidRPr="007E4B7E" w14:paraId="01A0985C" w14:textId="77777777" w:rsidTr="00D97FAA">
              <w:trPr>
                <w:trHeight w:val="171"/>
              </w:trPr>
              <w:tc>
                <w:tcPr>
                  <w:tcW w:w="1701" w:type="dxa"/>
                  <w:vMerge/>
                  <w:vAlign w:val="center"/>
                </w:tcPr>
                <w:p w14:paraId="58A13CD4" w14:textId="77777777" w:rsidR="00D97FAA" w:rsidRPr="007E4B7E" w:rsidRDefault="00D97FAA" w:rsidP="00087E40">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19229D3E" w14:textId="1849F7FF"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3CA784DB" w14:textId="57C419E7"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4DE4A109" w14:textId="77777777" w:rsidTr="00D97FAA">
              <w:trPr>
                <w:trHeight w:val="171"/>
              </w:trPr>
              <w:tc>
                <w:tcPr>
                  <w:tcW w:w="1701" w:type="dxa"/>
                  <w:vMerge/>
                  <w:vAlign w:val="center"/>
                </w:tcPr>
                <w:p w14:paraId="0901A9E3" w14:textId="77777777" w:rsidR="00D97FAA" w:rsidRPr="007E4B7E" w:rsidRDefault="00D97FAA" w:rsidP="00087E40">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CA4C26F" w14:textId="68BBA9C1"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1FDF203E" w14:textId="3DC65482"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76A871BF" w14:textId="77777777" w:rsidTr="00D97FAA">
              <w:trPr>
                <w:trHeight w:val="171"/>
              </w:trPr>
              <w:tc>
                <w:tcPr>
                  <w:tcW w:w="1701" w:type="dxa"/>
                  <w:vMerge/>
                  <w:vAlign w:val="center"/>
                </w:tcPr>
                <w:p w14:paraId="5702A26F" w14:textId="77777777" w:rsidR="00D97FAA" w:rsidRPr="007E4B7E" w:rsidRDefault="00D97FAA" w:rsidP="00087E40">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5EA6F8C" w14:textId="026C5331"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B1E5B7C" w14:textId="7D0CFA47"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r w:rsidR="00D97FAA" w:rsidRPr="007E4B7E" w14:paraId="199F4830" w14:textId="77777777" w:rsidTr="00D97FAA">
              <w:trPr>
                <w:trHeight w:val="171"/>
              </w:trPr>
              <w:tc>
                <w:tcPr>
                  <w:tcW w:w="1701" w:type="dxa"/>
                  <w:vMerge/>
                  <w:vAlign w:val="center"/>
                </w:tcPr>
                <w:p w14:paraId="37209417" w14:textId="77777777" w:rsidR="00D97FAA" w:rsidRPr="007E4B7E" w:rsidRDefault="00D97FAA" w:rsidP="00087E40">
                  <w:pPr>
                    <w:framePr w:hSpace="142" w:wrap="around" w:vAnchor="page" w:hAnchor="margin" w:y="1231"/>
                    <w:rPr>
                      <w:rFonts w:cs="Century"/>
                      <w:color w:val="000000" w:themeColor="text1"/>
                      <w:szCs w:val="21"/>
                    </w:rPr>
                  </w:pPr>
                </w:p>
              </w:tc>
              <w:tc>
                <w:tcPr>
                  <w:tcW w:w="1703" w:type="dxa"/>
                  <w:tcBorders>
                    <w:top w:val="dotted" w:sz="4" w:space="0" w:color="auto"/>
                    <w:right w:val="dotted" w:sz="4" w:space="0" w:color="auto"/>
                  </w:tcBorders>
                </w:tcPr>
                <w:p w14:paraId="35363E9E" w14:textId="10C03EDE" w:rsidR="00D97FAA" w:rsidRPr="00A57C04" w:rsidRDefault="00D97FAA" w:rsidP="00087E40">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77DDF8D0" w14:textId="15ECB707" w:rsidR="00D97FAA" w:rsidRPr="00A57C04" w:rsidRDefault="00D97FAA" w:rsidP="00087E40">
                  <w:pPr>
                    <w:framePr w:hSpace="142" w:wrap="around" w:vAnchor="page" w:hAnchor="margin" w:y="1231"/>
                    <w:rPr>
                      <w:rFonts w:asciiTheme="minorEastAsia" w:eastAsiaTheme="minorEastAsia" w:hAnsiTheme="minorEastAsia" w:cs="Century"/>
                      <w:szCs w:val="21"/>
                    </w:rPr>
                  </w:pPr>
                </w:p>
              </w:tc>
            </w:tr>
          </w:tbl>
          <w:p w14:paraId="3F953F6F" w14:textId="77777777" w:rsidR="001E7AE8" w:rsidRPr="00020703" w:rsidRDefault="001E7AE8" w:rsidP="001E7AE8">
            <w:pPr>
              <w:snapToGrid w:val="0"/>
              <w:ind w:firstLineChars="100" w:firstLine="167"/>
              <w:rPr>
                <w:rFonts w:ascii="ＭＳ 明朝" w:hAnsi="ＭＳ 明朝" w:cs="Century"/>
                <w:color w:val="000000" w:themeColor="text1"/>
                <w:sz w:val="18"/>
                <w:szCs w:val="18"/>
              </w:rPr>
            </w:pPr>
          </w:p>
          <w:p w14:paraId="5BAF67B4" w14:textId="77777777" w:rsidR="001E7AE8" w:rsidRPr="007E4B7E" w:rsidRDefault="001E7AE8" w:rsidP="007B726C">
            <w:pPr>
              <w:spacing w:line="276" w:lineRule="auto"/>
              <w:ind w:firstLineChars="100" w:firstLine="197"/>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スーパービジョンの円滑な実施のために、下記の留意事項について遵守します。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1E7AE8" w:rsidRPr="007E4B7E" w14:paraId="58A16C29" w14:textId="77777777" w:rsidTr="00D97FAA">
              <w:trPr>
                <w:trHeight w:val="1215"/>
              </w:trPr>
              <w:tc>
                <w:tcPr>
                  <w:tcW w:w="9247" w:type="dxa"/>
                </w:tcPr>
                <w:p w14:paraId="39796E63"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１．スーパービジョンを円滑に実施するために、スーパーバイジーは事前の準備を必ず行います。</w:t>
                  </w:r>
                </w:p>
                <w:p w14:paraId="028C9E9D"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２．お互いのプライバシーを尊重します。</w:t>
                  </w:r>
                </w:p>
                <w:p w14:paraId="67ADADEC"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３．各種のハラスメントは行いません。</w:t>
                  </w:r>
                </w:p>
                <w:p w14:paraId="0CF61C1E" w14:textId="77777777" w:rsidR="001E7AE8" w:rsidRPr="007E4B7E" w:rsidRDefault="001E7AE8" w:rsidP="00087E40">
                  <w:pPr>
                    <w:framePr w:hSpace="142" w:wrap="around" w:vAnchor="page" w:hAnchor="margin" w:y="1231"/>
                    <w:rPr>
                      <w:rFonts w:cs="Century"/>
                      <w:color w:val="000000" w:themeColor="text1"/>
                      <w:szCs w:val="21"/>
                    </w:rPr>
                  </w:pPr>
                  <w:r w:rsidRPr="007E4B7E">
                    <w:rPr>
                      <w:rFonts w:cs="Century" w:hint="eastAsia"/>
                      <w:color w:val="000000" w:themeColor="text1"/>
                      <w:szCs w:val="21"/>
                    </w:rPr>
                    <w:t>４．同意・強制を問わず性的行動・性的接触は行いません。</w:t>
                  </w:r>
                </w:p>
              </w:tc>
            </w:tr>
          </w:tbl>
          <w:p w14:paraId="43BF42C0" w14:textId="77777777" w:rsidR="001E7AE8" w:rsidRPr="00B857EE" w:rsidRDefault="001E7AE8" w:rsidP="001E7AE8">
            <w:pPr>
              <w:rPr>
                <w:rFonts w:ascii="ＭＳ 明朝" w:hAnsi="ＭＳ 明朝" w:cs="Century"/>
                <w:color w:val="000000" w:themeColor="text1"/>
                <w:sz w:val="16"/>
                <w:szCs w:val="21"/>
              </w:rPr>
            </w:pPr>
          </w:p>
          <w:tbl>
            <w:tblPr>
              <w:tblStyle w:val="aa"/>
              <w:tblW w:w="7427" w:type="dxa"/>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tblGrid>
            <w:tr w:rsidR="001E7AE8" w14:paraId="4B08B8C9" w14:textId="77777777" w:rsidTr="00D2130F">
              <w:trPr>
                <w:trHeight w:val="397"/>
              </w:trPr>
              <w:tc>
                <w:tcPr>
                  <w:tcW w:w="7427" w:type="dxa"/>
                  <w:vAlign w:val="center"/>
                </w:tcPr>
                <w:p w14:paraId="1B70A222" w14:textId="77777777" w:rsidR="001E7AE8" w:rsidRDefault="001E7AE8" w:rsidP="00087E40">
                  <w:pPr>
                    <w:framePr w:hSpace="142" w:wrap="around" w:vAnchor="page" w:hAnchor="margin" w:y="1231"/>
                    <w:snapToGrid w:val="0"/>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tc>
            </w:tr>
            <w:tr w:rsidR="001E7AE8" w14:paraId="7ACEEAA9" w14:textId="77777777" w:rsidTr="00D2130F">
              <w:trPr>
                <w:trHeight w:val="414"/>
              </w:trPr>
              <w:tc>
                <w:tcPr>
                  <w:tcW w:w="7427" w:type="dxa"/>
                </w:tcPr>
                <w:p w14:paraId="28A5C6F8" w14:textId="33566378" w:rsidR="001E7AE8" w:rsidRDefault="001E7AE8" w:rsidP="00087E40">
                  <w:pPr>
                    <w:framePr w:hSpace="142" w:wrap="around" w:vAnchor="page" w:hAnchor="margin" w:y="1231"/>
                    <w:snapToGrid w:val="0"/>
                    <w:jc w:val="left"/>
                    <w:rPr>
                      <w:rFonts w:ascii="ＭＳ 明朝" w:hAnsi="ＭＳ 明朝" w:cs="Century"/>
                      <w:color w:val="000000" w:themeColor="text1"/>
                      <w:szCs w:val="21"/>
                    </w:rPr>
                  </w:pPr>
                  <w:r>
                    <w:rPr>
                      <w:rFonts w:ascii="ＭＳ 明朝" w:hAnsi="ＭＳ 明朝" w:cs="Century" w:hint="eastAsia"/>
                      <w:color w:val="000000" w:themeColor="text1"/>
                      <w:szCs w:val="21"/>
                    </w:rPr>
                    <w:t xml:space="preserve">（スーパーバイザー）甲　住所 </w:t>
                  </w:r>
                </w:p>
              </w:tc>
            </w:tr>
            <w:tr w:rsidR="001E7AE8" w14:paraId="6E90D534" w14:textId="77777777" w:rsidTr="00D2130F">
              <w:trPr>
                <w:trHeight w:val="340"/>
              </w:trPr>
              <w:tc>
                <w:tcPr>
                  <w:tcW w:w="7427" w:type="dxa"/>
                  <w:vAlign w:val="center"/>
                </w:tcPr>
                <w:p w14:paraId="6F0D5C0A" w14:textId="38E0ABE3" w:rsidR="001E7AE8" w:rsidRDefault="001E7AE8" w:rsidP="00087E40">
                  <w:pPr>
                    <w:framePr w:hSpace="142" w:wrap="around" w:vAnchor="page" w:hAnchor="margin" w:y="1231"/>
                    <w:wordWrap w:val="0"/>
                    <w:snapToGrid w:val="0"/>
                    <w:ind w:right="234"/>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氏名</w:t>
                  </w:r>
                  <w:r>
                    <w:rPr>
                      <w:rFonts w:ascii="ＭＳ 明朝" w:hAnsi="ＭＳ 明朝" w:cs="Century" w:hint="eastAsia"/>
                      <w:color w:val="000000" w:themeColor="text1"/>
                      <w:szCs w:val="21"/>
                    </w:rPr>
                    <w:t xml:space="preserve">  </w:t>
                  </w:r>
                  <w:r w:rsidR="00D2130F">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r>
                    <w:rPr>
                      <w:rFonts w:ascii="ＭＳ 明朝" w:hAnsi="ＭＳ 明朝" w:cs="Century" w:hint="eastAsia"/>
                      <w:color w:val="808080" w:themeColor="background1" w:themeShade="80"/>
                      <w:szCs w:val="21"/>
                    </w:rPr>
                    <w:t xml:space="preserve">　　</w:t>
                  </w:r>
                </w:p>
              </w:tc>
            </w:tr>
            <w:tr w:rsidR="001E7AE8" w14:paraId="2F56AADD" w14:textId="77777777" w:rsidTr="00D2130F">
              <w:trPr>
                <w:trHeight w:val="227"/>
              </w:trPr>
              <w:tc>
                <w:tcPr>
                  <w:tcW w:w="7427" w:type="dxa"/>
                </w:tcPr>
                <w:p w14:paraId="4550298C" w14:textId="77777777" w:rsidR="001E7AE8" w:rsidRPr="00B857EE" w:rsidRDefault="001E7AE8" w:rsidP="00087E40">
                  <w:pPr>
                    <w:framePr w:hSpace="142" w:wrap="around" w:vAnchor="page" w:hAnchor="margin" w:y="1231"/>
                    <w:snapToGrid w:val="0"/>
                    <w:jc w:val="right"/>
                    <w:rPr>
                      <w:rFonts w:ascii="ＭＳ 明朝" w:hAnsi="ＭＳ 明朝" w:cs="Century"/>
                      <w:color w:val="000000" w:themeColor="text1"/>
                      <w:sz w:val="10"/>
                      <w:szCs w:val="21"/>
                    </w:rPr>
                  </w:pPr>
                </w:p>
              </w:tc>
            </w:tr>
            <w:tr w:rsidR="001E7AE8" w14:paraId="491C9B11" w14:textId="77777777" w:rsidTr="00D2130F">
              <w:trPr>
                <w:trHeight w:val="442"/>
              </w:trPr>
              <w:tc>
                <w:tcPr>
                  <w:tcW w:w="7427" w:type="dxa"/>
                </w:tcPr>
                <w:p w14:paraId="2AE5B34F" w14:textId="1432C505" w:rsidR="001E7AE8" w:rsidRPr="00B857EE" w:rsidRDefault="001E7AE8" w:rsidP="00087E40">
                  <w:pPr>
                    <w:framePr w:hSpace="142" w:wrap="around" w:vAnchor="page" w:hAnchor="margin" w:y="1231"/>
                    <w:snapToGrid w:val="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（スーパーバイジー）乙　住所　</w:t>
                  </w:r>
                </w:p>
              </w:tc>
            </w:tr>
            <w:tr w:rsidR="001E7AE8" w14:paraId="62525BC6" w14:textId="77777777" w:rsidTr="00D2130F">
              <w:trPr>
                <w:trHeight w:val="340"/>
              </w:trPr>
              <w:tc>
                <w:tcPr>
                  <w:tcW w:w="7427" w:type="dxa"/>
                  <w:vAlign w:val="center"/>
                </w:tcPr>
                <w:p w14:paraId="6975ABF2" w14:textId="4D2E0470" w:rsidR="001E7AE8" w:rsidRPr="007E4B7E" w:rsidRDefault="001E7AE8" w:rsidP="00087E40">
                  <w:pPr>
                    <w:framePr w:hSpace="142" w:wrap="around" w:vAnchor="page" w:hAnchor="margin" w:y="1231"/>
                    <w:wordWrap w:val="0"/>
                    <w:snapToGrid w:val="0"/>
                    <w:ind w:right="234"/>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00D2130F">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r>
                    <w:rPr>
                      <w:rFonts w:ascii="ＭＳ 明朝" w:hAnsi="ＭＳ 明朝" w:cs="Century" w:hint="eastAsia"/>
                      <w:color w:val="808080" w:themeColor="background1" w:themeShade="80"/>
                      <w:szCs w:val="21"/>
                    </w:rPr>
                    <w:t xml:space="preserve">　　</w:t>
                  </w:r>
                </w:p>
              </w:tc>
            </w:tr>
          </w:tbl>
          <w:p w14:paraId="0C97943F" w14:textId="77777777" w:rsidR="001E7AE8" w:rsidRPr="007E4B7E" w:rsidRDefault="001E7AE8" w:rsidP="001E7AE8">
            <w:pPr>
              <w:rPr>
                <w:rFonts w:ascii="ＭＳ 明朝" w:hAnsi="ＭＳ 明朝" w:cs="ＭＳ ゴシック"/>
                <w:color w:val="000000" w:themeColor="text1"/>
                <w:szCs w:val="21"/>
              </w:rPr>
            </w:pPr>
          </w:p>
        </w:tc>
      </w:tr>
    </w:tbl>
    <w:p w14:paraId="0599978F" w14:textId="77777777" w:rsidR="008C237E" w:rsidRPr="00020703" w:rsidRDefault="008C237E" w:rsidP="001E7AE8">
      <w:pPr>
        <w:snapToGrid w:val="0"/>
        <w:spacing w:line="60" w:lineRule="auto"/>
        <w:rPr>
          <w:rFonts w:asciiTheme="minorEastAsia" w:eastAsiaTheme="minorEastAsia" w:hAnsiTheme="minorEastAsia"/>
          <w:color w:val="000000" w:themeColor="text1"/>
          <w:szCs w:val="21"/>
        </w:rPr>
      </w:pPr>
    </w:p>
    <w:sectPr w:rsidR="008C237E" w:rsidRPr="00020703" w:rsidSect="00E74515">
      <w:footerReference w:type="default" r:id="rId9"/>
      <w:pgSz w:w="11906" w:h="16838" w:code="9"/>
      <w:pgMar w:top="1247" w:right="1134" w:bottom="1134" w:left="1134" w:header="425" w:footer="567" w:gutter="0"/>
      <w:pgNumType w:fmt="numberInDash"/>
      <w:cols w:space="425"/>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E01E" w14:textId="77777777" w:rsidR="00BA242C" w:rsidRDefault="00BA242C" w:rsidP="00ED381D">
      <w:r>
        <w:separator/>
      </w:r>
    </w:p>
  </w:endnote>
  <w:endnote w:type="continuationSeparator" w:id="0">
    <w:p w14:paraId="1E102DF0" w14:textId="77777777" w:rsidR="00BA242C" w:rsidRDefault="00BA242C"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Content>
      <w:p w14:paraId="2F159C4F" w14:textId="77777777" w:rsidR="008A725F" w:rsidRDefault="00000000"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CCC1" w14:textId="77777777" w:rsidR="00BA242C" w:rsidRDefault="00BA242C" w:rsidP="00ED381D">
      <w:r>
        <w:separator/>
      </w:r>
    </w:p>
  </w:footnote>
  <w:footnote w:type="continuationSeparator" w:id="0">
    <w:p w14:paraId="2F717876" w14:textId="77777777" w:rsidR="00BA242C" w:rsidRDefault="00BA242C"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1D7" w14:textId="77777777" w:rsidR="001E7AE8" w:rsidRPr="00751648" w:rsidRDefault="001E7AE8" w:rsidP="001E7AE8">
    <w:pPr>
      <w:snapToGrid w:val="0"/>
      <w:spacing w:line="276" w:lineRule="auto"/>
      <w:rPr>
        <w:rFonts w:asciiTheme="majorEastAsia" w:eastAsiaTheme="majorEastAsia" w:hAnsiTheme="majorEastAsia" w:cs="ＭＳ ゴシック"/>
        <w:b/>
        <w:color w:val="000000" w:themeColor="text1"/>
        <w:szCs w:val="21"/>
        <w:bdr w:val="single" w:sz="4" w:space="0" w:color="auto"/>
      </w:rPr>
    </w:pPr>
    <w:r w:rsidRPr="00751648">
      <w:rPr>
        <w:rFonts w:asciiTheme="majorEastAsia" w:eastAsiaTheme="majorEastAsia" w:hAnsiTheme="majorEastAsia" w:cs="ＭＳ ゴシック" w:hint="eastAsia"/>
        <w:b/>
        <w:color w:val="000000" w:themeColor="text1"/>
        <w:szCs w:val="21"/>
      </w:rPr>
      <w:t xml:space="preserve">様式第２号　契約書・覚書　</w:t>
    </w:r>
    <w:r w:rsidRPr="00751648">
      <w:rPr>
        <w:rFonts w:asciiTheme="majorEastAsia" w:eastAsiaTheme="majorEastAsia" w:hAnsiTheme="majorEastAsia" w:cs="ＭＳ ゴシック" w:hint="eastAsia"/>
        <w:b/>
        <w:color w:val="000000" w:themeColor="text1"/>
        <w:szCs w:val="21"/>
        <w:bdr w:val="single" w:sz="4" w:space="0" w:color="auto"/>
      </w:rPr>
      <w:t>個人スーパービジョン用</w:t>
    </w:r>
  </w:p>
  <w:p w14:paraId="01EC29AE" w14:textId="39FEB3BB" w:rsidR="00F52772" w:rsidRPr="00C00418" w:rsidRDefault="00C00418" w:rsidP="00750FA5">
    <w:pPr>
      <w:pStyle w:val="a3"/>
      <w:jc w:val="right"/>
    </w:pPr>
    <w:r>
      <w:rPr>
        <w:rFonts w:ascii="BIZ UDゴシック" w:eastAsia="BIZ UDゴシック" w:hAnsi="BIZ UDゴシック" w:hint="eastAsia"/>
        <w:sz w:val="40"/>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808938257">
    <w:abstractNumId w:val="28"/>
  </w:num>
  <w:num w:numId="2" w16cid:durableId="1675457554">
    <w:abstractNumId w:val="3"/>
  </w:num>
  <w:num w:numId="3" w16cid:durableId="1014459575">
    <w:abstractNumId w:val="1"/>
  </w:num>
  <w:num w:numId="4" w16cid:durableId="1870101535">
    <w:abstractNumId w:val="20"/>
  </w:num>
  <w:num w:numId="5" w16cid:durableId="229195587">
    <w:abstractNumId w:val="18"/>
  </w:num>
  <w:num w:numId="6" w16cid:durableId="540673385">
    <w:abstractNumId w:val="35"/>
  </w:num>
  <w:num w:numId="7" w16cid:durableId="1579435962">
    <w:abstractNumId w:val="6"/>
  </w:num>
  <w:num w:numId="8" w16cid:durableId="408887042">
    <w:abstractNumId w:val="30"/>
  </w:num>
  <w:num w:numId="9" w16cid:durableId="656031218">
    <w:abstractNumId w:val="8"/>
  </w:num>
  <w:num w:numId="10" w16cid:durableId="923101453">
    <w:abstractNumId w:val="7"/>
  </w:num>
  <w:num w:numId="11" w16cid:durableId="628977977">
    <w:abstractNumId w:val="12"/>
  </w:num>
  <w:num w:numId="12" w16cid:durableId="519781219">
    <w:abstractNumId w:val="40"/>
  </w:num>
  <w:num w:numId="13" w16cid:durableId="938878777">
    <w:abstractNumId w:val="17"/>
  </w:num>
  <w:num w:numId="14" w16cid:durableId="1741249511">
    <w:abstractNumId w:val="2"/>
  </w:num>
  <w:num w:numId="15" w16cid:durableId="895555655">
    <w:abstractNumId w:val="24"/>
  </w:num>
  <w:num w:numId="16" w16cid:durableId="328140617">
    <w:abstractNumId w:val="21"/>
  </w:num>
  <w:num w:numId="17" w16cid:durableId="2066220154">
    <w:abstractNumId w:val="26"/>
  </w:num>
  <w:num w:numId="18" w16cid:durableId="1394884672">
    <w:abstractNumId w:val="25"/>
  </w:num>
  <w:num w:numId="19" w16cid:durableId="555626851">
    <w:abstractNumId w:val="11"/>
  </w:num>
  <w:num w:numId="20" w16cid:durableId="226494161">
    <w:abstractNumId w:val="15"/>
  </w:num>
  <w:num w:numId="21" w16cid:durableId="1823348823">
    <w:abstractNumId w:val="22"/>
  </w:num>
  <w:num w:numId="22" w16cid:durableId="1674382185">
    <w:abstractNumId w:val="37"/>
  </w:num>
  <w:num w:numId="23" w16cid:durableId="876937385">
    <w:abstractNumId w:val="10"/>
  </w:num>
  <w:num w:numId="24" w16cid:durableId="213466872">
    <w:abstractNumId w:val="36"/>
  </w:num>
  <w:num w:numId="25" w16cid:durableId="330834906">
    <w:abstractNumId w:val="0"/>
  </w:num>
  <w:num w:numId="26" w16cid:durableId="1899778483">
    <w:abstractNumId w:val="23"/>
  </w:num>
  <w:num w:numId="27" w16cid:durableId="136340707">
    <w:abstractNumId w:val="29"/>
  </w:num>
  <w:num w:numId="28" w16cid:durableId="1249265129">
    <w:abstractNumId w:val="13"/>
  </w:num>
  <w:num w:numId="29" w16cid:durableId="106514115">
    <w:abstractNumId w:val="31"/>
  </w:num>
  <w:num w:numId="30" w16cid:durableId="1530488920">
    <w:abstractNumId w:val="32"/>
  </w:num>
  <w:num w:numId="31" w16cid:durableId="214318815">
    <w:abstractNumId w:val="39"/>
  </w:num>
  <w:num w:numId="32" w16cid:durableId="1283419459">
    <w:abstractNumId w:val="27"/>
  </w:num>
  <w:num w:numId="33" w16cid:durableId="494997829">
    <w:abstractNumId w:val="33"/>
  </w:num>
  <w:num w:numId="34" w16cid:durableId="1306547346">
    <w:abstractNumId w:val="9"/>
  </w:num>
  <w:num w:numId="35" w16cid:durableId="2017419024">
    <w:abstractNumId w:val="4"/>
  </w:num>
  <w:num w:numId="36" w16cid:durableId="1236088968">
    <w:abstractNumId w:val="16"/>
  </w:num>
  <w:num w:numId="37" w16cid:durableId="1107845728">
    <w:abstractNumId w:val="19"/>
  </w:num>
  <w:num w:numId="38" w16cid:durableId="486285863">
    <w:abstractNumId w:val="34"/>
  </w:num>
  <w:num w:numId="39" w16cid:durableId="1484928259">
    <w:abstractNumId w:val="5"/>
  </w:num>
  <w:num w:numId="40" w16cid:durableId="1477842634">
    <w:abstractNumId w:val="14"/>
  </w:num>
  <w:num w:numId="41" w16cid:durableId="300580537">
    <w:abstractNumId w:val="38"/>
  </w:num>
  <w:num w:numId="42" w16cid:durableId="140846123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703"/>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78BD"/>
    <w:rsid w:val="00081BAC"/>
    <w:rsid w:val="00082864"/>
    <w:rsid w:val="00082FE4"/>
    <w:rsid w:val="00085C51"/>
    <w:rsid w:val="000875DC"/>
    <w:rsid w:val="00087E40"/>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615D"/>
    <w:rsid w:val="001270A3"/>
    <w:rsid w:val="00127355"/>
    <w:rsid w:val="00130AAD"/>
    <w:rsid w:val="0013114A"/>
    <w:rsid w:val="00133595"/>
    <w:rsid w:val="00140E0A"/>
    <w:rsid w:val="00140EF1"/>
    <w:rsid w:val="00141003"/>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5B6"/>
    <w:rsid w:val="001D0DA9"/>
    <w:rsid w:val="001E136C"/>
    <w:rsid w:val="001E2863"/>
    <w:rsid w:val="001E6881"/>
    <w:rsid w:val="001E7AE8"/>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1413"/>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C2"/>
    <w:rsid w:val="003538F8"/>
    <w:rsid w:val="00354744"/>
    <w:rsid w:val="00356B0B"/>
    <w:rsid w:val="00360E31"/>
    <w:rsid w:val="00363555"/>
    <w:rsid w:val="003700CB"/>
    <w:rsid w:val="00371BDA"/>
    <w:rsid w:val="003720B7"/>
    <w:rsid w:val="003739D5"/>
    <w:rsid w:val="00373BE6"/>
    <w:rsid w:val="0037472E"/>
    <w:rsid w:val="003802F7"/>
    <w:rsid w:val="003806CB"/>
    <w:rsid w:val="0038076C"/>
    <w:rsid w:val="00391A9C"/>
    <w:rsid w:val="00395B63"/>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0542"/>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3C93"/>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B5DE0"/>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989"/>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1D33"/>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0FA5"/>
    <w:rsid w:val="00751648"/>
    <w:rsid w:val="007570A5"/>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B726C"/>
    <w:rsid w:val="007C36B4"/>
    <w:rsid w:val="007C3D35"/>
    <w:rsid w:val="007C5B42"/>
    <w:rsid w:val="007C623C"/>
    <w:rsid w:val="007C6760"/>
    <w:rsid w:val="007C7A92"/>
    <w:rsid w:val="007D058C"/>
    <w:rsid w:val="007D06C1"/>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181"/>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1A34"/>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698"/>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67895"/>
    <w:rsid w:val="00B710BB"/>
    <w:rsid w:val="00B72AD7"/>
    <w:rsid w:val="00B74BC7"/>
    <w:rsid w:val="00B772EA"/>
    <w:rsid w:val="00B857EE"/>
    <w:rsid w:val="00B95C02"/>
    <w:rsid w:val="00B96170"/>
    <w:rsid w:val="00BA16BF"/>
    <w:rsid w:val="00BA241C"/>
    <w:rsid w:val="00BA242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BF4CF3"/>
    <w:rsid w:val="00C00418"/>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7BD"/>
    <w:rsid w:val="00CB490F"/>
    <w:rsid w:val="00CB6627"/>
    <w:rsid w:val="00CB6CD3"/>
    <w:rsid w:val="00CC0D54"/>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130F"/>
    <w:rsid w:val="00D22505"/>
    <w:rsid w:val="00D25818"/>
    <w:rsid w:val="00D26B3E"/>
    <w:rsid w:val="00D306CB"/>
    <w:rsid w:val="00D3522E"/>
    <w:rsid w:val="00D504E8"/>
    <w:rsid w:val="00D529F1"/>
    <w:rsid w:val="00D6008B"/>
    <w:rsid w:val="00D60BF0"/>
    <w:rsid w:val="00D60F94"/>
    <w:rsid w:val="00D626A9"/>
    <w:rsid w:val="00D64DC5"/>
    <w:rsid w:val="00D65DA1"/>
    <w:rsid w:val="00D675EB"/>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97FA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74515"/>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1A9F"/>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2772"/>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A011B"/>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231">
      <w:bodyDiv w:val="1"/>
      <w:marLeft w:val="0"/>
      <w:marRight w:val="0"/>
      <w:marTop w:val="0"/>
      <w:marBottom w:val="0"/>
      <w:divBdr>
        <w:top w:val="none" w:sz="0" w:space="0" w:color="auto"/>
        <w:left w:val="none" w:sz="0" w:space="0" w:color="auto"/>
        <w:bottom w:val="none" w:sz="0" w:space="0" w:color="auto"/>
        <w:right w:val="none" w:sz="0" w:space="0" w:color="auto"/>
      </w:divBdr>
    </w:div>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B9A9-0045-4092-9FCB-D2292AD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FACSW04 PC</cp:lastModifiedBy>
  <cp:revision>2</cp:revision>
  <cp:lastPrinted>2020-11-06T13:50:00Z</cp:lastPrinted>
  <dcterms:created xsi:type="dcterms:W3CDTF">2023-05-10T02:58:00Z</dcterms:created>
  <dcterms:modified xsi:type="dcterms:W3CDTF">2023-05-10T02:58:00Z</dcterms:modified>
</cp:coreProperties>
</file>